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944F4" w14:textId="2C77BA16" w:rsidR="00F657A3" w:rsidRPr="00B33466" w:rsidRDefault="00F657A3">
      <w:pPr>
        <w:rPr>
          <w:rFonts w:ascii="Calibri" w:hAnsi="Calibri" w:cs="Calibri"/>
        </w:rPr>
      </w:pPr>
    </w:p>
    <w:p w14:paraId="435B138B" w14:textId="77777777" w:rsidR="00B33466" w:rsidRPr="00B33466" w:rsidRDefault="00B33466" w:rsidP="00B33466">
      <w:pPr>
        <w:shd w:val="clear" w:color="auto" w:fill="FFFFFF"/>
        <w:spacing w:after="45" w:line="240" w:lineRule="auto"/>
        <w:textAlignment w:val="center"/>
        <w:outlineLvl w:val="2"/>
        <w:rPr>
          <w:rFonts w:ascii="Calibri" w:eastAsia="Times New Roman" w:hAnsi="Calibri" w:cs="Calibri"/>
          <w:b/>
          <w:bCs/>
          <w:color w:val="333333"/>
        </w:rPr>
      </w:pPr>
      <w:r w:rsidRPr="00B33466">
        <w:rPr>
          <w:rFonts w:ascii="Calibri" w:eastAsia="Times New Roman" w:hAnsi="Calibri" w:cs="Calibri"/>
          <w:b/>
          <w:bCs/>
          <w:color w:val="333333"/>
        </w:rPr>
        <w:t>Deploying SSL VPNs Using Multiple Realms</w:t>
      </w:r>
    </w:p>
    <w:p w14:paraId="18012D89" w14:textId="056CD96E" w:rsidR="00B33466" w:rsidRPr="00B33466" w:rsidRDefault="00B33466" w:rsidP="00B33466">
      <w:pPr>
        <w:shd w:val="clear" w:color="auto" w:fill="FFFFFF"/>
        <w:spacing w:after="0" w:line="240" w:lineRule="auto"/>
        <w:rPr>
          <w:rFonts w:ascii="Calibri" w:eastAsia="Times New Roman" w:hAnsi="Calibri" w:cs="Calibri"/>
          <w:color w:val="333333"/>
        </w:rPr>
      </w:pPr>
      <w:r w:rsidRPr="00B33466">
        <w:rPr>
          <w:rFonts w:ascii="Calibri" w:eastAsia="Times New Roman" w:hAnsi="Calibri" w:cs="Calibri"/>
          <w:color w:val="333333"/>
        </w:rPr>
        <w:t>    </w:t>
      </w:r>
    </w:p>
    <w:p w14:paraId="2E5AEEB5" w14:textId="6A3F9822" w:rsidR="00B33466" w:rsidRPr="00B33466" w:rsidRDefault="00B33466" w:rsidP="00B33466">
      <w:pPr>
        <w:shd w:val="clear" w:color="auto" w:fill="FFFFFF"/>
        <w:spacing w:after="0" w:line="240" w:lineRule="auto"/>
        <w:rPr>
          <w:rFonts w:ascii="Calibri" w:eastAsia="Times New Roman" w:hAnsi="Calibri" w:cs="Calibri"/>
          <w:color w:val="333333"/>
        </w:rPr>
      </w:pPr>
    </w:p>
    <w:p w14:paraId="7184663A"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Realms are a feature on the FortiGate that I have written about in the past, but I never really did a detailed dive into them and how and when to use them.</w:t>
      </w:r>
    </w:p>
    <w:p w14:paraId="7F52AA70"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When a customer tells me they want to assign different policies to different users connecting to the FortiGate via VPN, my first thought is </w:t>
      </w:r>
      <w:r w:rsidRPr="00B33466">
        <w:rPr>
          <w:rFonts w:ascii="Calibri" w:eastAsia="Times New Roman" w:hAnsi="Calibri" w:cs="Calibri"/>
          <w:color w:val="C7254E"/>
          <w:shd w:val="clear" w:color="auto" w:fill="F9F2F4"/>
        </w:rPr>
        <w:t>realms</w:t>
      </w:r>
      <w:r w:rsidRPr="00B33466">
        <w:rPr>
          <w:rFonts w:ascii="Calibri" w:eastAsia="Times New Roman" w:hAnsi="Calibri" w:cs="Calibri"/>
          <w:color w:val="333333"/>
        </w:rPr>
        <w:t>.  Realms allow you to define different authentication methods, assign different ranges of IP addresses, provide different customized portals (company vs D.B.A.) etc.</w:t>
      </w:r>
    </w:p>
    <w:p w14:paraId="21619622" w14:textId="77777777" w:rsidR="00B33466" w:rsidRPr="00B33466" w:rsidRDefault="00B33466" w:rsidP="00B33466">
      <w:pPr>
        <w:shd w:val="clear" w:color="auto" w:fill="FFFFFF"/>
        <w:spacing w:before="300" w:after="150" w:line="240" w:lineRule="auto"/>
        <w:textAlignment w:val="center"/>
        <w:outlineLvl w:val="0"/>
        <w:rPr>
          <w:rFonts w:ascii="Calibri" w:eastAsia="Times New Roman" w:hAnsi="Calibri" w:cs="Calibri"/>
          <w:b/>
          <w:bCs/>
          <w:color w:val="333333"/>
          <w:kern w:val="36"/>
        </w:rPr>
      </w:pPr>
      <w:r w:rsidRPr="00B33466">
        <w:rPr>
          <w:rFonts w:ascii="Calibri" w:eastAsia="Times New Roman" w:hAnsi="Calibri" w:cs="Calibri"/>
          <w:b/>
          <w:bCs/>
          <w:color w:val="333333"/>
          <w:kern w:val="36"/>
        </w:rPr>
        <w:t>The Recipe</w:t>
      </w:r>
    </w:p>
    <w:p w14:paraId="37C94B2D" w14:textId="77777777"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Create two realms; one for Corporate Users and one for Contractors.</w:t>
      </w:r>
    </w:p>
    <w:p w14:paraId="4055D95C" w14:textId="77777777"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Have two separate ranges of addresses.</w:t>
      </w:r>
    </w:p>
    <w:p w14:paraId="38807A5C" w14:textId="77777777"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Use Active Directory to authenticate corporate users.</w:t>
      </w:r>
    </w:p>
    <w:p w14:paraId="33E2F064" w14:textId="77777777"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Use Local Users accounts to authenticate contractors.</w:t>
      </w:r>
    </w:p>
    <w:p w14:paraId="242D056B" w14:textId="77777777"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Change the default </w:t>
      </w:r>
      <w:r w:rsidRPr="00B33466">
        <w:rPr>
          <w:rFonts w:ascii="Calibri" w:eastAsia="Times New Roman" w:hAnsi="Calibri" w:cs="Calibri"/>
          <w:color w:val="C7254E"/>
          <w:shd w:val="clear" w:color="auto" w:fill="F9F2F4"/>
        </w:rPr>
        <w:t>fqdn/corporate</w:t>
      </w:r>
      <w:r w:rsidRPr="00B33466">
        <w:rPr>
          <w:rFonts w:ascii="Calibri" w:eastAsia="Times New Roman" w:hAnsi="Calibri" w:cs="Calibri"/>
          <w:color w:val="333333"/>
        </w:rPr>
        <w:t> to </w:t>
      </w:r>
      <w:r w:rsidRPr="00B33466">
        <w:rPr>
          <w:rFonts w:ascii="Calibri" w:eastAsia="Times New Roman" w:hAnsi="Calibri" w:cs="Calibri"/>
          <w:color w:val="C7254E"/>
          <w:shd w:val="clear" w:color="auto" w:fill="F9F2F4"/>
        </w:rPr>
        <w:t>corporate.fqdn</w:t>
      </w:r>
    </w:p>
    <w:p w14:paraId="1D1100BB" w14:textId="347CF7DA" w:rsidR="00B33466" w:rsidRPr="00B33466" w:rsidRDefault="00B33466" w:rsidP="00B33466">
      <w:pPr>
        <w:numPr>
          <w:ilvl w:val="0"/>
          <w:numId w:val="1"/>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Create policies that limit contractors to certain IP addresses on </w:t>
      </w:r>
      <w:r w:rsidRPr="00B33466">
        <w:rPr>
          <w:rFonts w:ascii="Calibri" w:eastAsia="Times New Roman" w:hAnsi="Calibri" w:cs="Calibri"/>
          <w:color w:val="C7254E"/>
          <w:shd w:val="clear" w:color="auto" w:fill="F9F2F4"/>
        </w:rPr>
        <w:t>ssh</w:t>
      </w:r>
      <w:r w:rsidRPr="00B33466">
        <w:rPr>
          <w:rFonts w:ascii="Calibri" w:eastAsia="Times New Roman" w:hAnsi="Calibri" w:cs="Calibri"/>
          <w:color w:val="333333"/>
        </w:rPr>
        <w:t> and </w:t>
      </w:r>
      <w:r w:rsidRPr="00B33466">
        <w:rPr>
          <w:rFonts w:ascii="Calibri" w:eastAsia="Times New Roman" w:hAnsi="Calibri" w:cs="Calibri"/>
          <w:color w:val="C7254E"/>
          <w:shd w:val="clear" w:color="auto" w:fill="F9F2F4"/>
        </w:rPr>
        <w:t>ping</w:t>
      </w:r>
      <w:r w:rsidRPr="00B33466">
        <w:rPr>
          <w:rFonts w:ascii="Calibri" w:eastAsia="Times New Roman" w:hAnsi="Calibri" w:cs="Calibri"/>
          <w:color w:val="333333"/>
        </w:rPr>
        <w:t> only.</w:t>
      </w:r>
    </w:p>
    <w:p w14:paraId="3055D07D" w14:textId="77777777" w:rsidR="00B33466" w:rsidRPr="00B33466" w:rsidRDefault="00B33466" w:rsidP="00B33466">
      <w:pPr>
        <w:shd w:val="clear" w:color="auto" w:fill="FFFFFF"/>
        <w:spacing w:before="300" w:after="150" w:line="240" w:lineRule="auto"/>
        <w:textAlignment w:val="center"/>
        <w:outlineLvl w:val="0"/>
        <w:rPr>
          <w:rFonts w:ascii="Calibri" w:eastAsia="Times New Roman" w:hAnsi="Calibri" w:cs="Calibri"/>
          <w:b/>
          <w:bCs/>
          <w:color w:val="333333"/>
          <w:kern w:val="36"/>
        </w:rPr>
      </w:pPr>
      <w:r w:rsidRPr="00B33466">
        <w:rPr>
          <w:rFonts w:ascii="Calibri" w:eastAsia="Times New Roman" w:hAnsi="Calibri" w:cs="Calibri"/>
          <w:b/>
          <w:bCs/>
          <w:color w:val="333333"/>
          <w:kern w:val="36"/>
        </w:rPr>
        <w:t>The Ingredients</w:t>
      </w:r>
    </w:p>
    <w:p w14:paraId="672C1AFB"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Here are the ingredients for the </w:t>
      </w:r>
      <w:r w:rsidRPr="00B33466">
        <w:rPr>
          <w:rFonts w:ascii="Calibri" w:eastAsia="Times New Roman" w:hAnsi="Calibri" w:cs="Calibri"/>
          <w:color w:val="C7254E"/>
          <w:shd w:val="clear" w:color="auto" w:fill="F9F2F4"/>
        </w:rPr>
        <w:t>realm</w:t>
      </w:r>
      <w:r w:rsidRPr="00B33466">
        <w:rPr>
          <w:rFonts w:ascii="Calibri" w:eastAsia="Times New Roman" w:hAnsi="Calibri" w:cs="Calibri"/>
          <w:color w:val="333333"/>
        </w:rPr>
        <w:t> configuration.</w:t>
      </w:r>
    </w:p>
    <w:p w14:paraId="22140BA4" w14:textId="77777777" w:rsidR="00B33466" w:rsidRPr="00B33466" w:rsidRDefault="00B33466" w:rsidP="00B33466">
      <w:pPr>
        <w:shd w:val="clear" w:color="auto" w:fill="FFFFFF"/>
        <w:spacing w:after="45" w:line="240" w:lineRule="auto"/>
        <w:textAlignment w:val="center"/>
        <w:outlineLvl w:val="2"/>
        <w:rPr>
          <w:rFonts w:ascii="Calibri" w:eastAsia="Times New Roman" w:hAnsi="Calibri" w:cs="Calibri"/>
          <w:color w:val="333333"/>
        </w:rPr>
      </w:pPr>
      <w:r w:rsidRPr="00B33466">
        <w:rPr>
          <w:rFonts w:ascii="Calibri" w:eastAsia="Times New Roman" w:hAnsi="Calibri" w:cs="Calibri"/>
          <w:color w:val="333333"/>
        </w:rPr>
        <w:t>Active Directory Configuration</w:t>
      </w:r>
    </w:p>
    <w:p w14:paraId="760F611A"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In a previous </w:t>
      </w:r>
      <w:hyperlink r:id="rId5" w:tgtFrame="_blank" w:history="1">
        <w:r w:rsidRPr="00B33466">
          <w:rPr>
            <w:rFonts w:ascii="Calibri" w:eastAsia="Times New Roman" w:hAnsi="Calibri" w:cs="Calibri"/>
            <w:color w:val="2E6DA4"/>
            <w:u w:val="single"/>
          </w:rPr>
          <w:t>article</w:t>
        </w:r>
      </w:hyperlink>
      <w:r w:rsidRPr="00B33466">
        <w:rPr>
          <w:rFonts w:ascii="Calibri" w:eastAsia="Times New Roman" w:hAnsi="Calibri" w:cs="Calibri"/>
          <w:color w:val="333333"/>
        </w:rPr>
        <w:t>, I wrote about using a normal user to bind to AD.  I will use that same configuration here.</w:t>
      </w:r>
    </w:p>
    <w:p w14:paraId="470D0A12" w14:textId="34E31706"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2A8C196B" wp14:editId="1DD6C778">
            <wp:extent cx="4278175" cy="2782642"/>
            <wp:effectExtent l="0" t="0" r="8255" b="0"/>
            <wp:docPr id="34" name="Picture 34" descr="2020-05-22_18-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22_18-53-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1204" cy="2791116"/>
                    </a:xfrm>
                    <a:prstGeom prst="rect">
                      <a:avLst/>
                    </a:prstGeom>
                    <a:noFill/>
                    <a:ln>
                      <a:noFill/>
                    </a:ln>
                  </pic:spPr>
                </pic:pic>
              </a:graphicData>
            </a:graphic>
          </wp:inline>
        </w:drawing>
      </w:r>
    </w:p>
    <w:p w14:paraId="5A483678"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 we see the basic LDAP configuration.</w:t>
      </w:r>
    </w:p>
    <w:p w14:paraId="1F5E82F2" w14:textId="77777777" w:rsidR="00B33466" w:rsidRPr="00B33466" w:rsidRDefault="00B33466" w:rsidP="00B33466">
      <w:pPr>
        <w:shd w:val="clear" w:color="auto" w:fill="FFFFFF"/>
        <w:spacing w:after="45" w:line="240" w:lineRule="auto"/>
        <w:textAlignment w:val="center"/>
        <w:outlineLvl w:val="2"/>
        <w:rPr>
          <w:rFonts w:ascii="Calibri" w:eastAsia="Times New Roman" w:hAnsi="Calibri" w:cs="Calibri"/>
          <w:color w:val="333333"/>
        </w:rPr>
      </w:pPr>
      <w:r w:rsidRPr="00B33466">
        <w:rPr>
          <w:rFonts w:ascii="Calibri" w:eastAsia="Times New Roman" w:hAnsi="Calibri" w:cs="Calibri"/>
          <w:color w:val="333333"/>
        </w:rPr>
        <w:t>User Groups</w:t>
      </w:r>
    </w:p>
    <w:p w14:paraId="07D2403B"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lastRenderedPageBreak/>
        <w:t>Active Directory</w:t>
      </w:r>
    </w:p>
    <w:p w14:paraId="27F6C165" w14:textId="2B40B083"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Below we can see the </w:t>
      </w:r>
      <w:r w:rsidRPr="00B33466">
        <w:rPr>
          <w:rFonts w:ascii="Calibri" w:eastAsia="Times New Roman" w:hAnsi="Calibri" w:cs="Calibri"/>
          <w:color w:val="C7254E"/>
          <w:shd w:val="clear" w:color="auto" w:fill="F9F2F4"/>
        </w:rPr>
        <w:t>User Group</w:t>
      </w:r>
      <w:r w:rsidRPr="00B33466">
        <w:rPr>
          <w:rFonts w:ascii="Calibri" w:eastAsia="Times New Roman" w:hAnsi="Calibri" w:cs="Calibri"/>
          <w:color w:val="333333"/>
        </w:rPr>
        <w:t> we are creating using the </w:t>
      </w:r>
      <w:r w:rsidRPr="00B33466">
        <w:rPr>
          <w:rFonts w:ascii="Calibri" w:eastAsia="Times New Roman" w:hAnsi="Calibri" w:cs="Calibri"/>
          <w:color w:val="C7254E"/>
          <w:shd w:val="clear" w:color="auto" w:fill="F9F2F4"/>
        </w:rPr>
        <w:t>Remote Group</w:t>
      </w:r>
      <w:r w:rsidRPr="00B33466">
        <w:rPr>
          <w:rFonts w:ascii="Calibri" w:eastAsia="Times New Roman" w:hAnsi="Calibri" w:cs="Calibri"/>
          <w:color w:val="333333"/>
        </w:rPr>
        <w:t> option and then choosing the </w:t>
      </w:r>
      <w:r w:rsidRPr="00B33466">
        <w:rPr>
          <w:rFonts w:ascii="Calibri" w:eastAsia="Times New Roman" w:hAnsi="Calibri" w:cs="Calibri"/>
          <w:color w:val="C7254E"/>
          <w:shd w:val="clear" w:color="auto" w:fill="F9F2F4"/>
        </w:rPr>
        <w:t>VPN-Users</w:t>
      </w:r>
      <w:r>
        <w:rPr>
          <w:rFonts w:ascii="Calibri" w:eastAsia="Times New Roman" w:hAnsi="Calibri" w:cs="Calibri"/>
          <w:color w:val="C7254E"/>
          <w:shd w:val="clear" w:color="auto" w:fill="F9F2F4"/>
        </w:rPr>
        <w:t xml:space="preserve"> </w:t>
      </w:r>
      <w:r w:rsidRPr="00B33466">
        <w:rPr>
          <w:rFonts w:ascii="Calibri" w:eastAsia="Times New Roman" w:hAnsi="Calibri" w:cs="Calibri"/>
          <w:color w:val="333333"/>
        </w:rPr>
        <w:t>Active Directory group.</w:t>
      </w:r>
    </w:p>
    <w:p w14:paraId="40660EBE" w14:textId="7E4AEFAB"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5BB7F9BB" wp14:editId="0116C473">
            <wp:extent cx="5247564" cy="2041841"/>
            <wp:effectExtent l="0" t="0" r="0" b="0"/>
            <wp:docPr id="33" name="Picture 33" descr="2020-05-22_1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5-22_18-54-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5389" cy="2044886"/>
                    </a:xfrm>
                    <a:prstGeom prst="rect">
                      <a:avLst/>
                    </a:prstGeom>
                    <a:noFill/>
                    <a:ln>
                      <a:noFill/>
                    </a:ln>
                  </pic:spPr>
                </pic:pic>
              </a:graphicData>
            </a:graphic>
          </wp:inline>
        </w:drawing>
      </w:r>
    </w:p>
    <w:p w14:paraId="26505AB4" w14:textId="5042287E"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Below we see the completed </w:t>
      </w:r>
      <w:r w:rsidRPr="00B33466">
        <w:rPr>
          <w:rFonts w:ascii="Calibri" w:eastAsia="Times New Roman" w:hAnsi="Calibri" w:cs="Calibri"/>
          <w:color w:val="C7254E"/>
          <w:shd w:val="clear" w:color="auto" w:fill="F9F2F4"/>
        </w:rPr>
        <w:t>remote group</w:t>
      </w:r>
      <w:r w:rsidRPr="00B33466">
        <w:rPr>
          <w:rFonts w:ascii="Calibri" w:eastAsia="Times New Roman" w:hAnsi="Calibri" w:cs="Calibri"/>
          <w:color w:val="333333"/>
        </w:rPr>
        <w:t xml:space="preserve"> showing the </w:t>
      </w:r>
      <w:r w:rsidRPr="00B33466">
        <w:rPr>
          <w:rFonts w:ascii="Calibri" w:eastAsia="Times New Roman" w:hAnsi="Calibri" w:cs="Calibri"/>
          <w:color w:val="333333"/>
        </w:rPr>
        <w:t>name and</w:t>
      </w:r>
      <w:r w:rsidRPr="00B33466">
        <w:rPr>
          <w:rFonts w:ascii="Calibri" w:eastAsia="Times New Roman" w:hAnsi="Calibri" w:cs="Calibri"/>
          <w:color w:val="333333"/>
        </w:rPr>
        <w:t xml:space="preserve"> the AD group below.</w:t>
      </w:r>
    </w:p>
    <w:p w14:paraId="73B47066" w14:textId="1F064DC4"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3BF46F4C" wp14:editId="6D151AD7">
            <wp:extent cx="3651631" cy="2971838"/>
            <wp:effectExtent l="0" t="0" r="6350" b="0"/>
            <wp:docPr id="32" name="Picture 32" descr="2020-05-22_18-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5-22_18-55-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005" cy="2985977"/>
                    </a:xfrm>
                    <a:prstGeom prst="rect">
                      <a:avLst/>
                    </a:prstGeom>
                    <a:noFill/>
                    <a:ln>
                      <a:noFill/>
                    </a:ln>
                  </pic:spPr>
                </pic:pic>
              </a:graphicData>
            </a:graphic>
          </wp:inline>
        </w:drawing>
      </w:r>
    </w:p>
    <w:p w14:paraId="6C48DE0E"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Local Groups</w:t>
      </w:r>
    </w:p>
    <w:p w14:paraId="427BB998"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are going to create a </w:t>
      </w:r>
      <w:r w:rsidRPr="00B33466">
        <w:rPr>
          <w:rFonts w:ascii="Calibri" w:eastAsia="Times New Roman" w:hAnsi="Calibri" w:cs="Calibri"/>
          <w:color w:val="C7254E"/>
          <w:shd w:val="clear" w:color="auto" w:fill="F9F2F4"/>
        </w:rPr>
        <w:t>Local-Contractor</w:t>
      </w:r>
      <w:r w:rsidRPr="00B33466">
        <w:rPr>
          <w:rFonts w:ascii="Calibri" w:eastAsia="Times New Roman" w:hAnsi="Calibri" w:cs="Calibri"/>
          <w:color w:val="333333"/>
        </w:rPr>
        <w:t> group that will be, as its name implies, LOCAL to the firewall.</w:t>
      </w:r>
    </w:p>
    <w:p w14:paraId="1F8BD576" w14:textId="0FCDB198"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2B5E93D2" wp14:editId="174ED5F5">
            <wp:extent cx="4114957" cy="3841134"/>
            <wp:effectExtent l="0" t="0" r="0" b="6985"/>
            <wp:docPr id="31" name="Picture 31" descr="2020-05-22_18-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5-22_18-55-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0968" cy="3846745"/>
                    </a:xfrm>
                    <a:prstGeom prst="rect">
                      <a:avLst/>
                    </a:prstGeom>
                    <a:noFill/>
                    <a:ln>
                      <a:noFill/>
                    </a:ln>
                  </pic:spPr>
                </pic:pic>
              </a:graphicData>
            </a:graphic>
          </wp:inline>
        </w:drawing>
      </w:r>
    </w:p>
    <w:p w14:paraId="5288D028"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Under </w:t>
      </w:r>
      <w:r w:rsidRPr="00B33466">
        <w:rPr>
          <w:rFonts w:ascii="Calibri" w:eastAsia="Times New Roman" w:hAnsi="Calibri" w:cs="Calibri"/>
          <w:color w:val="C7254E"/>
          <w:shd w:val="clear" w:color="auto" w:fill="F9F2F4"/>
        </w:rPr>
        <w:t>User &amp; Device</w:t>
      </w:r>
      <w:r w:rsidRPr="00B33466">
        <w:rPr>
          <w:rFonts w:ascii="Calibri" w:eastAsia="Times New Roman" w:hAnsi="Calibri" w:cs="Calibri"/>
          <w:color w:val="333333"/>
        </w:rPr>
        <w:t> (6.2 and below) or </w:t>
      </w:r>
      <w:r w:rsidRPr="00B33466">
        <w:rPr>
          <w:rFonts w:ascii="Calibri" w:eastAsia="Times New Roman" w:hAnsi="Calibri" w:cs="Calibri"/>
          <w:color w:val="C7254E"/>
          <w:shd w:val="clear" w:color="auto" w:fill="F9F2F4"/>
        </w:rPr>
        <w:t>User and Authentication</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User Groups</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Create</w:t>
      </w:r>
    </w:p>
    <w:p w14:paraId="65A66286"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Creating Local User</w:t>
      </w:r>
    </w:p>
    <w:p w14:paraId="3B1EA046"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are going to create a </w:t>
      </w:r>
      <w:r w:rsidRPr="00B33466">
        <w:rPr>
          <w:rFonts w:ascii="Calibri" w:eastAsia="Times New Roman" w:hAnsi="Calibri" w:cs="Calibri"/>
          <w:color w:val="C7254E"/>
          <w:shd w:val="clear" w:color="auto" w:fill="F9F2F4"/>
        </w:rPr>
        <w:t>contractor</w:t>
      </w:r>
      <w:r w:rsidRPr="00B33466">
        <w:rPr>
          <w:rFonts w:ascii="Calibri" w:eastAsia="Times New Roman" w:hAnsi="Calibri" w:cs="Calibri"/>
          <w:color w:val="333333"/>
        </w:rPr>
        <w:t> user.</w:t>
      </w:r>
    </w:p>
    <w:p w14:paraId="20F75EFF" w14:textId="093887BA"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6659B7A1" wp14:editId="41FF49A0">
            <wp:extent cx="3763654" cy="2124232"/>
            <wp:effectExtent l="0" t="0" r="8255" b="9525"/>
            <wp:docPr id="30" name="Picture 30" descr="2020-05-22_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5-22_18-5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506" cy="2136001"/>
                    </a:xfrm>
                    <a:prstGeom prst="rect">
                      <a:avLst/>
                    </a:prstGeom>
                    <a:noFill/>
                    <a:ln>
                      <a:noFill/>
                    </a:ln>
                  </pic:spPr>
                </pic:pic>
              </a:graphicData>
            </a:graphic>
          </wp:inline>
        </w:drawing>
      </w:r>
    </w:p>
    <w:p w14:paraId="4D040DA4"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Under </w:t>
      </w:r>
      <w:r w:rsidRPr="00B33466">
        <w:rPr>
          <w:rFonts w:ascii="Calibri" w:eastAsia="Times New Roman" w:hAnsi="Calibri" w:cs="Calibri"/>
          <w:color w:val="C7254E"/>
          <w:shd w:val="clear" w:color="auto" w:fill="F9F2F4"/>
        </w:rPr>
        <w:t>User &amp; Device</w:t>
      </w:r>
      <w:r w:rsidRPr="00B33466">
        <w:rPr>
          <w:rFonts w:ascii="Calibri" w:eastAsia="Times New Roman" w:hAnsi="Calibri" w:cs="Calibri"/>
          <w:color w:val="333333"/>
        </w:rPr>
        <w:t> (6.2 and below) or </w:t>
      </w:r>
      <w:r w:rsidRPr="00B33466">
        <w:rPr>
          <w:rFonts w:ascii="Calibri" w:eastAsia="Times New Roman" w:hAnsi="Calibri" w:cs="Calibri"/>
          <w:color w:val="C7254E"/>
          <w:shd w:val="clear" w:color="auto" w:fill="F9F2F4"/>
        </w:rPr>
        <w:t>User and Authentication</w:t>
      </w:r>
      <w:r w:rsidRPr="00B33466">
        <w:rPr>
          <w:rFonts w:ascii="Calibri" w:eastAsia="Times New Roman" w:hAnsi="Calibri" w:cs="Calibri"/>
          <w:color w:val="333333"/>
        </w:rPr>
        <w:t> you will see </w:t>
      </w:r>
      <w:r w:rsidRPr="00B33466">
        <w:rPr>
          <w:rFonts w:ascii="Calibri" w:eastAsia="Times New Roman" w:hAnsi="Calibri" w:cs="Calibri"/>
          <w:color w:val="C7254E"/>
          <w:shd w:val="clear" w:color="auto" w:fill="F9F2F4"/>
        </w:rPr>
        <w:t>User Definition</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Create</w:t>
      </w:r>
      <w:r w:rsidRPr="00B33466">
        <w:rPr>
          <w:rFonts w:ascii="Calibri" w:eastAsia="Times New Roman" w:hAnsi="Calibri" w:cs="Calibri"/>
          <w:color w:val="333333"/>
        </w:rPr>
        <w:t> .</w:t>
      </w:r>
    </w:p>
    <w:p w14:paraId="2F8C1E7A"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Choose </w:t>
      </w:r>
      <w:r w:rsidRPr="00B33466">
        <w:rPr>
          <w:rFonts w:ascii="Calibri" w:eastAsia="Times New Roman" w:hAnsi="Calibri" w:cs="Calibri"/>
          <w:color w:val="C7254E"/>
          <w:shd w:val="clear" w:color="auto" w:fill="F9F2F4"/>
        </w:rPr>
        <w:t>Local User</w:t>
      </w:r>
      <w:r w:rsidRPr="00B33466">
        <w:rPr>
          <w:rFonts w:ascii="Calibri" w:eastAsia="Times New Roman" w:hAnsi="Calibri" w:cs="Calibri"/>
          <w:color w:val="333333"/>
        </w:rPr>
        <w:t> then choose</w:t>
      </w:r>
    </w:p>
    <w:p w14:paraId="2D79F641" w14:textId="02E95496"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1AE67B40" wp14:editId="3FA75681">
            <wp:extent cx="2990850" cy="291790"/>
            <wp:effectExtent l="0" t="0" r="0" b="0"/>
            <wp:docPr id="29" name="Picture 29" descr="2020-05-22_18-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5-22_18-56-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062588" cy="298789"/>
                    </a:xfrm>
                    <a:prstGeom prst="rect">
                      <a:avLst/>
                    </a:prstGeom>
                    <a:noFill/>
                    <a:ln>
                      <a:noFill/>
                    </a:ln>
                  </pic:spPr>
                </pic:pic>
              </a:graphicData>
            </a:graphic>
          </wp:inline>
        </w:drawing>
      </w:r>
    </w:p>
    <w:p w14:paraId="3AE8DD7A"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need to enter the </w:t>
      </w:r>
      <w:r w:rsidRPr="00B33466">
        <w:rPr>
          <w:rFonts w:ascii="Calibri" w:eastAsia="Times New Roman" w:hAnsi="Calibri" w:cs="Calibri"/>
          <w:color w:val="C7254E"/>
          <w:shd w:val="clear" w:color="auto" w:fill="F9F2F4"/>
        </w:rPr>
        <w:t>Username</w:t>
      </w:r>
      <w:r w:rsidRPr="00B33466">
        <w:rPr>
          <w:rFonts w:ascii="Calibri" w:eastAsia="Times New Roman" w:hAnsi="Calibri" w:cs="Calibri"/>
          <w:color w:val="333333"/>
        </w:rPr>
        <w:t> and </w:t>
      </w:r>
      <w:r w:rsidRPr="00B33466">
        <w:rPr>
          <w:rFonts w:ascii="Calibri" w:eastAsia="Times New Roman" w:hAnsi="Calibri" w:cs="Calibri"/>
          <w:color w:val="C7254E"/>
          <w:shd w:val="clear" w:color="auto" w:fill="F9F2F4"/>
        </w:rPr>
        <w:t>Password</w:t>
      </w:r>
    </w:p>
    <w:p w14:paraId="12855E33" w14:textId="6FD52348"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1712FEF9" wp14:editId="1F5BB994">
            <wp:extent cx="4342547" cy="1537053"/>
            <wp:effectExtent l="0" t="0" r="1270" b="6350"/>
            <wp:docPr id="28" name="Picture 28" descr="2020-05-22_18-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5-22_18-56-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0214" cy="1543306"/>
                    </a:xfrm>
                    <a:prstGeom prst="rect">
                      <a:avLst/>
                    </a:prstGeom>
                    <a:noFill/>
                    <a:ln>
                      <a:noFill/>
                    </a:ln>
                  </pic:spPr>
                </pic:pic>
              </a:graphicData>
            </a:graphic>
          </wp:inline>
        </w:drawing>
      </w:r>
    </w:p>
    <w:p w14:paraId="217B8BF1"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Optionally, you can enter an email.</w:t>
      </w:r>
    </w:p>
    <w:p w14:paraId="1BB465FC" w14:textId="5B88A3C1"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4ECC5D30" wp14:editId="5B358506">
            <wp:extent cx="4780555" cy="1912222"/>
            <wp:effectExtent l="0" t="0" r="1270" b="0"/>
            <wp:docPr id="27" name="Picture 27" descr="2020-05-22_1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5-22_18-57-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0414" cy="1916165"/>
                    </a:xfrm>
                    <a:prstGeom prst="rect">
                      <a:avLst/>
                    </a:prstGeom>
                    <a:noFill/>
                    <a:ln>
                      <a:noFill/>
                    </a:ln>
                  </pic:spPr>
                </pic:pic>
              </a:graphicData>
            </a:graphic>
          </wp:inline>
        </w:drawing>
      </w:r>
    </w:p>
    <w:p w14:paraId="72B92852"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Note: If you are </w:t>
      </w:r>
      <w:hyperlink r:id="rId14" w:tgtFrame="_blank" w:history="1">
        <w:r w:rsidRPr="00B33466">
          <w:rPr>
            <w:rFonts w:ascii="Calibri" w:eastAsia="Times New Roman" w:hAnsi="Calibri" w:cs="Calibri"/>
            <w:color w:val="2E6DA4"/>
            <w:u w:val="single"/>
          </w:rPr>
          <w:t>using the email</w:t>
        </w:r>
      </w:hyperlink>
      <w:r w:rsidRPr="00B33466">
        <w:rPr>
          <w:rFonts w:ascii="Calibri" w:eastAsia="Times New Roman" w:hAnsi="Calibri" w:cs="Calibri"/>
          <w:color w:val="333333"/>
        </w:rPr>
        <w:t> as 2-factor, you will require this email field to be filled out.</w:t>
      </w:r>
    </w:p>
    <w:p w14:paraId="444CBF56" w14:textId="38B51473"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111FE643" wp14:editId="257E3777">
            <wp:extent cx="4344822" cy="1227884"/>
            <wp:effectExtent l="0" t="0" r="0" b="0"/>
            <wp:docPr id="26" name="Picture 26" descr="2020-05-22_1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5-22_18-57-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502" cy="1237968"/>
                    </a:xfrm>
                    <a:prstGeom prst="rect">
                      <a:avLst/>
                    </a:prstGeom>
                    <a:noFill/>
                    <a:ln>
                      <a:noFill/>
                    </a:ln>
                  </pic:spPr>
                </pic:pic>
              </a:graphicData>
            </a:graphic>
          </wp:inline>
        </w:drawing>
      </w:r>
    </w:p>
    <w:p w14:paraId="4F550F4C"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You will need to enable the </w:t>
      </w:r>
      <w:r w:rsidRPr="00B33466">
        <w:rPr>
          <w:rFonts w:ascii="Calibri" w:eastAsia="Times New Roman" w:hAnsi="Calibri" w:cs="Calibri"/>
          <w:color w:val="C7254E"/>
          <w:shd w:val="clear" w:color="auto" w:fill="F9F2F4"/>
        </w:rPr>
        <w:t>User Group</w:t>
      </w:r>
    </w:p>
    <w:p w14:paraId="0D38B446" w14:textId="257D712D"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0FD15A6E" wp14:editId="61912FC1">
            <wp:extent cx="4185456" cy="1468831"/>
            <wp:effectExtent l="0" t="0" r="5715" b="0"/>
            <wp:docPr id="25" name="Picture 25" descr="2020-05-22_1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5-22_18-58-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520" cy="1474468"/>
                    </a:xfrm>
                    <a:prstGeom prst="rect">
                      <a:avLst/>
                    </a:prstGeom>
                    <a:noFill/>
                    <a:ln>
                      <a:noFill/>
                    </a:ln>
                  </pic:spPr>
                </pic:pic>
              </a:graphicData>
            </a:graphic>
          </wp:inline>
        </w:drawing>
      </w:r>
    </w:p>
    <w:p w14:paraId="536896DA" w14:textId="290D0518"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You then need to choose the group (in our case </w:t>
      </w:r>
      <w:r w:rsidRPr="00B33466">
        <w:rPr>
          <w:rFonts w:ascii="Calibri" w:eastAsia="Times New Roman" w:hAnsi="Calibri" w:cs="Calibri"/>
          <w:color w:val="C7254E"/>
          <w:shd w:val="clear" w:color="auto" w:fill="F9F2F4"/>
        </w:rPr>
        <w:t>Local-</w:t>
      </w:r>
      <w:r w:rsidRPr="00B33466">
        <w:rPr>
          <w:rFonts w:ascii="Calibri" w:eastAsia="Times New Roman" w:hAnsi="Calibri" w:cs="Calibri"/>
          <w:color w:val="C7254E"/>
          <w:shd w:val="clear" w:color="auto" w:fill="F9F2F4"/>
        </w:rPr>
        <w:t>Contractors</w:t>
      </w:r>
      <w:r w:rsidRPr="00B33466">
        <w:rPr>
          <w:rFonts w:ascii="Calibri" w:eastAsia="Times New Roman" w:hAnsi="Calibri" w:cs="Calibri"/>
          <w:color w:val="333333"/>
        </w:rPr>
        <w:t>)</w:t>
      </w:r>
    </w:p>
    <w:p w14:paraId="6E701697"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Enabling SSL VPN Realms</w:t>
      </w:r>
    </w:p>
    <w:p w14:paraId="5D1F8030" w14:textId="28906AD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xml:space="preserve">Now </w:t>
      </w:r>
      <w:r w:rsidRPr="00B33466">
        <w:rPr>
          <w:rFonts w:ascii="Calibri" w:eastAsia="Times New Roman" w:hAnsi="Calibri" w:cs="Calibri"/>
          <w:color w:val="333333"/>
        </w:rPr>
        <w:t>let’s</w:t>
      </w:r>
      <w:r w:rsidRPr="00B33466">
        <w:rPr>
          <w:rFonts w:ascii="Calibri" w:eastAsia="Times New Roman" w:hAnsi="Calibri" w:cs="Calibri"/>
          <w:color w:val="333333"/>
        </w:rPr>
        <w:t xml:space="preserve"> jump over to </w:t>
      </w:r>
      <w:r w:rsidRPr="00B33466">
        <w:rPr>
          <w:rFonts w:ascii="Calibri" w:eastAsia="Times New Roman" w:hAnsi="Calibri" w:cs="Calibri"/>
          <w:color w:val="C7254E"/>
          <w:shd w:val="clear" w:color="auto" w:fill="F9F2F4"/>
        </w:rPr>
        <w:t>System</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 xml:space="preserve">Feature </w:t>
      </w:r>
      <w:r w:rsidRPr="00B33466">
        <w:rPr>
          <w:rFonts w:ascii="Calibri" w:eastAsia="Times New Roman" w:hAnsi="Calibri" w:cs="Calibri"/>
          <w:color w:val="C7254E"/>
          <w:shd w:val="clear" w:color="auto" w:fill="F9F2F4"/>
        </w:rPr>
        <w:t>Visibility</w:t>
      </w:r>
      <w:r w:rsidRPr="00B33466">
        <w:rPr>
          <w:rFonts w:ascii="Calibri" w:eastAsia="Times New Roman" w:hAnsi="Calibri" w:cs="Calibri"/>
          <w:color w:val="333333"/>
        </w:rPr>
        <w:t xml:space="preserve"> then</w:t>
      </w:r>
      <w:r w:rsidRPr="00B33466">
        <w:rPr>
          <w:rFonts w:ascii="Calibri" w:eastAsia="Times New Roman" w:hAnsi="Calibri" w:cs="Calibri"/>
          <w:color w:val="333333"/>
        </w:rPr>
        <w:t xml:space="preserve"> enable </w:t>
      </w:r>
      <w:r w:rsidRPr="00B33466">
        <w:rPr>
          <w:rFonts w:ascii="Calibri" w:eastAsia="Times New Roman" w:hAnsi="Calibri" w:cs="Calibri"/>
          <w:color w:val="C7254E"/>
          <w:shd w:val="clear" w:color="auto" w:fill="F9F2F4"/>
        </w:rPr>
        <w:t>SSL VPN Realms</w:t>
      </w:r>
    </w:p>
    <w:p w14:paraId="1C85897B" w14:textId="482C46D0"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6D86E960" wp14:editId="4F288869">
            <wp:extent cx="2505581" cy="1836477"/>
            <wp:effectExtent l="0" t="0" r="9525" b="0"/>
            <wp:docPr id="24" name="Picture 24" descr="2020-05-22_18-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5-22_18-58-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344" cy="1842900"/>
                    </a:xfrm>
                    <a:prstGeom prst="rect">
                      <a:avLst/>
                    </a:prstGeom>
                    <a:noFill/>
                    <a:ln>
                      <a:noFill/>
                    </a:ln>
                  </pic:spPr>
                </pic:pic>
              </a:graphicData>
            </a:graphic>
          </wp:inline>
        </w:drawing>
      </w:r>
    </w:p>
    <w:p w14:paraId="49F7F791"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Hit </w:t>
      </w:r>
      <w:r w:rsidRPr="00B33466">
        <w:rPr>
          <w:rFonts w:ascii="Calibri" w:eastAsia="Times New Roman" w:hAnsi="Calibri" w:cs="Calibri"/>
          <w:color w:val="C7254E"/>
          <w:shd w:val="clear" w:color="auto" w:fill="F9F2F4"/>
        </w:rPr>
        <w:t>Apply</w:t>
      </w:r>
    </w:p>
    <w:p w14:paraId="48E1653E"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Creating the Realms</w:t>
      </w:r>
    </w:p>
    <w:p w14:paraId="09F5E720"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can create the realms.  Go to </w:t>
      </w:r>
      <w:r w:rsidRPr="00B33466">
        <w:rPr>
          <w:rFonts w:ascii="Calibri" w:eastAsia="Times New Roman" w:hAnsi="Calibri" w:cs="Calibri"/>
          <w:color w:val="C7254E"/>
          <w:shd w:val="clear" w:color="auto" w:fill="F9F2F4"/>
        </w:rPr>
        <w:t>VPN</w:t>
      </w:r>
      <w:r w:rsidRPr="00B33466">
        <w:rPr>
          <w:rFonts w:ascii="Calibri" w:eastAsia="Times New Roman" w:hAnsi="Calibri" w:cs="Calibri"/>
          <w:color w:val="333333"/>
        </w:rPr>
        <w:t> then choose </w:t>
      </w:r>
      <w:r w:rsidRPr="00B33466">
        <w:rPr>
          <w:rFonts w:ascii="Calibri" w:eastAsia="Times New Roman" w:hAnsi="Calibri" w:cs="Calibri"/>
          <w:color w:val="C7254E"/>
          <w:shd w:val="clear" w:color="auto" w:fill="F9F2F4"/>
        </w:rPr>
        <w:t>SSL-VPN Realms</w:t>
      </w:r>
      <w:r w:rsidRPr="00B33466">
        <w:rPr>
          <w:rFonts w:ascii="Calibri" w:eastAsia="Times New Roman" w:hAnsi="Calibri" w:cs="Calibri"/>
          <w:color w:val="333333"/>
        </w:rPr>
        <w:t> and finally </w:t>
      </w:r>
      <w:r w:rsidRPr="00B33466">
        <w:rPr>
          <w:rFonts w:ascii="Calibri" w:eastAsia="Times New Roman" w:hAnsi="Calibri" w:cs="Calibri"/>
          <w:color w:val="C7254E"/>
          <w:shd w:val="clear" w:color="auto" w:fill="F9F2F4"/>
        </w:rPr>
        <w:t>Create New</w:t>
      </w:r>
    </w:p>
    <w:p w14:paraId="39B063CF" w14:textId="30F632CF"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6BB409A6" wp14:editId="49BBBAB7">
            <wp:extent cx="2786697" cy="3236368"/>
            <wp:effectExtent l="0" t="0" r="0" b="2540"/>
            <wp:docPr id="23" name="Picture 23" descr="2020-05-22_1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05-22_18-58-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906" cy="3251708"/>
                    </a:xfrm>
                    <a:prstGeom prst="rect">
                      <a:avLst/>
                    </a:prstGeom>
                    <a:noFill/>
                    <a:ln>
                      <a:noFill/>
                    </a:ln>
                  </pic:spPr>
                </pic:pic>
              </a:graphicData>
            </a:graphic>
          </wp:inline>
        </w:drawing>
      </w:r>
    </w:p>
    <w:p w14:paraId="3EF1C3FB"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w:t>
      </w:r>
    </w:p>
    <w:p w14:paraId="5BF84E79" w14:textId="2F39A935"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Let’s</w:t>
      </w:r>
      <w:r w:rsidRPr="00B33466">
        <w:rPr>
          <w:rFonts w:ascii="Calibri" w:eastAsia="Times New Roman" w:hAnsi="Calibri" w:cs="Calibri"/>
          <w:color w:val="333333"/>
        </w:rPr>
        <w:t xml:space="preserve"> create the </w:t>
      </w:r>
      <w:r w:rsidRPr="00B33466">
        <w:rPr>
          <w:rFonts w:ascii="Calibri" w:eastAsia="Times New Roman" w:hAnsi="Calibri" w:cs="Calibri"/>
          <w:color w:val="C7254E"/>
          <w:shd w:val="clear" w:color="auto" w:fill="F9F2F4"/>
        </w:rPr>
        <w:t>corporate</w:t>
      </w:r>
      <w:r w:rsidRPr="00B33466">
        <w:rPr>
          <w:rFonts w:ascii="Calibri" w:eastAsia="Times New Roman" w:hAnsi="Calibri" w:cs="Calibri"/>
          <w:color w:val="333333"/>
        </w:rPr>
        <w:t> realm</w:t>
      </w:r>
    </w:p>
    <w:p w14:paraId="5FE74D13" w14:textId="141E21BE"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74E31638" wp14:editId="10E7621F">
            <wp:extent cx="4462818" cy="1487606"/>
            <wp:effectExtent l="0" t="0" r="0" b="0"/>
            <wp:docPr id="22" name="Picture 22" descr="2020-05-22_19-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5-22_19-00-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707" cy="1494569"/>
                    </a:xfrm>
                    <a:prstGeom prst="rect">
                      <a:avLst/>
                    </a:prstGeom>
                    <a:noFill/>
                    <a:ln>
                      <a:noFill/>
                    </a:ln>
                  </pic:spPr>
                </pic:pic>
              </a:graphicData>
            </a:graphic>
          </wp:inline>
        </w:drawing>
      </w:r>
    </w:p>
    <w:p w14:paraId="4784B8EE"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lastRenderedPageBreak/>
        <w:t>Simply create a new realm and name it.  We will modify this later but for now, pay attention to the blue box that shows the </w:t>
      </w:r>
      <w:r w:rsidRPr="00B33466">
        <w:rPr>
          <w:rFonts w:ascii="Calibri" w:eastAsia="Times New Roman" w:hAnsi="Calibri" w:cs="Calibri"/>
          <w:color w:val="C7254E"/>
          <w:shd w:val="clear" w:color="auto" w:fill="F9F2F4"/>
        </w:rPr>
        <w:t>https://10.2.2.121/corporate</w:t>
      </w:r>
    </w:p>
    <w:p w14:paraId="49B752EF"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Next we will create the </w:t>
      </w:r>
      <w:r w:rsidRPr="00B33466">
        <w:rPr>
          <w:rFonts w:ascii="Calibri" w:eastAsia="Times New Roman" w:hAnsi="Calibri" w:cs="Calibri"/>
          <w:color w:val="C7254E"/>
          <w:shd w:val="clear" w:color="auto" w:fill="F9F2F4"/>
        </w:rPr>
        <w:t>contractor</w:t>
      </w:r>
      <w:r w:rsidRPr="00B33466">
        <w:rPr>
          <w:rFonts w:ascii="Calibri" w:eastAsia="Times New Roman" w:hAnsi="Calibri" w:cs="Calibri"/>
          <w:color w:val="333333"/>
        </w:rPr>
        <w:t> realm.</w:t>
      </w:r>
    </w:p>
    <w:p w14:paraId="18F577D0" w14:textId="6CEF1965"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46D8585B" wp14:editId="1C26054C">
            <wp:extent cx="4599296" cy="1602383"/>
            <wp:effectExtent l="0" t="0" r="0" b="0"/>
            <wp:docPr id="21" name="Picture 21" descr="2020-05-22_1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5-22_19-0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8593" cy="1609106"/>
                    </a:xfrm>
                    <a:prstGeom prst="rect">
                      <a:avLst/>
                    </a:prstGeom>
                    <a:noFill/>
                    <a:ln>
                      <a:noFill/>
                    </a:ln>
                  </pic:spPr>
                </pic:pic>
              </a:graphicData>
            </a:graphic>
          </wp:inline>
        </w:drawing>
      </w:r>
    </w:p>
    <w:p w14:paraId="1C022A00"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Address Objects</w:t>
      </w:r>
    </w:p>
    <w:p w14:paraId="1A1207C3"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will create two Firewall Address object</w:t>
      </w:r>
    </w:p>
    <w:p w14:paraId="40C07B70" w14:textId="2F90715A"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74C27831" wp14:editId="4B551AFD">
            <wp:extent cx="4556362" cy="2605812"/>
            <wp:effectExtent l="0" t="0" r="0" b="4445"/>
            <wp:docPr id="20" name="Picture 20" descr="2020-05-22_19-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05-22_19-0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7079" cy="2611941"/>
                    </a:xfrm>
                    <a:prstGeom prst="rect">
                      <a:avLst/>
                    </a:prstGeom>
                    <a:noFill/>
                    <a:ln>
                      <a:noFill/>
                    </a:ln>
                  </pic:spPr>
                </pic:pic>
              </a:graphicData>
            </a:graphic>
          </wp:inline>
        </w:drawing>
      </w:r>
    </w:p>
    <w:p w14:paraId="334C48FC"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Here we can see that we created a </w:t>
      </w:r>
      <w:r w:rsidRPr="00B33466">
        <w:rPr>
          <w:rFonts w:ascii="Calibri" w:eastAsia="Times New Roman" w:hAnsi="Calibri" w:cs="Calibri"/>
          <w:color w:val="C7254E"/>
          <w:shd w:val="clear" w:color="auto" w:fill="F9F2F4"/>
        </w:rPr>
        <w:t>Corp-VPN-Pool</w:t>
      </w:r>
      <w:r w:rsidRPr="00B33466">
        <w:rPr>
          <w:rFonts w:ascii="Calibri" w:eastAsia="Times New Roman" w:hAnsi="Calibri" w:cs="Calibri"/>
          <w:color w:val="333333"/>
        </w:rPr>
        <w:t> with a subnet of </w:t>
      </w:r>
      <w:r w:rsidRPr="00B33466">
        <w:rPr>
          <w:rFonts w:ascii="Calibri" w:eastAsia="Times New Roman" w:hAnsi="Calibri" w:cs="Calibri"/>
          <w:color w:val="C7254E"/>
          <w:shd w:val="clear" w:color="auto" w:fill="F9F2F4"/>
        </w:rPr>
        <w:t>10.10.10.0/24</w:t>
      </w:r>
    </w:p>
    <w:p w14:paraId="1098C876" w14:textId="11287307"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6389E789" wp14:editId="5F722568">
            <wp:extent cx="4619767" cy="2632675"/>
            <wp:effectExtent l="0" t="0" r="0" b="0"/>
            <wp:docPr id="19" name="Picture 19" descr="2020-05-22_19-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0-05-22_19-03-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046" cy="2641382"/>
                    </a:xfrm>
                    <a:prstGeom prst="rect">
                      <a:avLst/>
                    </a:prstGeom>
                    <a:noFill/>
                    <a:ln>
                      <a:noFill/>
                    </a:ln>
                  </pic:spPr>
                </pic:pic>
              </a:graphicData>
            </a:graphic>
          </wp:inline>
        </w:drawing>
      </w:r>
    </w:p>
    <w:p w14:paraId="504F1355"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We also created a </w:t>
      </w:r>
      <w:r w:rsidRPr="00B33466">
        <w:rPr>
          <w:rFonts w:ascii="Calibri" w:eastAsia="Times New Roman" w:hAnsi="Calibri" w:cs="Calibri"/>
          <w:color w:val="C7254E"/>
          <w:shd w:val="clear" w:color="auto" w:fill="F9F2F4"/>
        </w:rPr>
        <w:t>Contractor-VPN-Pool</w:t>
      </w:r>
      <w:r w:rsidRPr="00B33466">
        <w:rPr>
          <w:rFonts w:ascii="Calibri" w:eastAsia="Times New Roman" w:hAnsi="Calibri" w:cs="Calibri"/>
          <w:color w:val="333333"/>
        </w:rPr>
        <w:t> using a different </w:t>
      </w:r>
      <w:r w:rsidRPr="00B33466">
        <w:rPr>
          <w:rFonts w:ascii="Calibri" w:eastAsia="Times New Roman" w:hAnsi="Calibri" w:cs="Calibri"/>
          <w:color w:val="C7254E"/>
          <w:shd w:val="clear" w:color="auto" w:fill="F9F2F4"/>
        </w:rPr>
        <w:t>10.10.11.0/24</w:t>
      </w:r>
    </w:p>
    <w:p w14:paraId="04A59420"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Creating Portal</w:t>
      </w:r>
    </w:p>
    <w:p w14:paraId="5F3046D8" w14:textId="2F362150"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Let’s</w:t>
      </w:r>
      <w:r w:rsidRPr="00B33466">
        <w:rPr>
          <w:rFonts w:ascii="Calibri" w:eastAsia="Times New Roman" w:hAnsi="Calibri" w:cs="Calibri"/>
          <w:color w:val="333333"/>
        </w:rPr>
        <w:t xml:space="preserve"> create the </w:t>
      </w:r>
      <w:r w:rsidRPr="00B33466">
        <w:rPr>
          <w:rFonts w:ascii="Calibri" w:eastAsia="Times New Roman" w:hAnsi="Calibri" w:cs="Calibri"/>
          <w:color w:val="C7254E"/>
          <w:shd w:val="clear" w:color="auto" w:fill="F9F2F4"/>
        </w:rPr>
        <w:t>Corporate Portal</w:t>
      </w:r>
    </w:p>
    <w:p w14:paraId="5A1AC7A6" w14:textId="62A31F42"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3C8456CD" wp14:editId="2A52D6AE">
            <wp:extent cx="4500213" cy="4744455"/>
            <wp:effectExtent l="0" t="0" r="0" b="0"/>
            <wp:docPr id="18" name="Picture 18" descr="2020-05-22_1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0-05-22_19-05-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8512" cy="4753205"/>
                    </a:xfrm>
                    <a:prstGeom prst="rect">
                      <a:avLst/>
                    </a:prstGeom>
                    <a:noFill/>
                    <a:ln>
                      <a:noFill/>
                    </a:ln>
                  </pic:spPr>
                </pic:pic>
              </a:graphicData>
            </a:graphic>
          </wp:inline>
        </w:drawing>
      </w:r>
    </w:p>
    <w:p w14:paraId="506A1CD2" w14:textId="1800BDFD"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You can see above that we are using the subnet we created named </w:t>
      </w:r>
      <w:r w:rsidRPr="00B33466">
        <w:rPr>
          <w:rFonts w:ascii="Calibri" w:eastAsia="Times New Roman" w:hAnsi="Calibri" w:cs="Calibri"/>
          <w:color w:val="C7254E"/>
          <w:shd w:val="clear" w:color="auto" w:fill="F9F2F4"/>
        </w:rPr>
        <w:t>Corp-VPN-Pool</w:t>
      </w:r>
      <w:r w:rsidRPr="00B33466">
        <w:rPr>
          <w:rFonts w:ascii="Calibri" w:eastAsia="Times New Roman" w:hAnsi="Calibri" w:cs="Calibri"/>
          <w:color w:val="333333"/>
        </w:rPr>
        <w:t> and we are also sending all DNS destined for </w:t>
      </w:r>
      <w:r w:rsidRPr="00B33466">
        <w:rPr>
          <w:rFonts w:ascii="Calibri" w:eastAsia="Times New Roman" w:hAnsi="Calibri" w:cs="Calibri"/>
          <w:color w:val="C7254E"/>
          <w:shd w:val="clear" w:color="auto" w:fill="F9F2F4"/>
        </w:rPr>
        <w:t>myinfoseclab.local</w:t>
      </w:r>
      <w:r w:rsidRPr="00B33466">
        <w:rPr>
          <w:rFonts w:ascii="Calibri" w:eastAsia="Times New Roman" w:hAnsi="Calibri" w:cs="Calibri"/>
          <w:color w:val="333333"/>
        </w:rPr>
        <w:t> to my internal DNS servers.</w:t>
      </w:r>
    </w:p>
    <w:p w14:paraId="11E08540" w14:textId="0785C762"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3C02BCC2" wp14:editId="1E37E206">
            <wp:extent cx="4503920" cy="4034762"/>
            <wp:effectExtent l="0" t="0" r="0" b="4445"/>
            <wp:docPr id="17" name="Picture 17" descr="2020-05-22_19-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05-22_19-05-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050" cy="4043836"/>
                    </a:xfrm>
                    <a:prstGeom prst="rect">
                      <a:avLst/>
                    </a:prstGeom>
                    <a:noFill/>
                    <a:ln>
                      <a:noFill/>
                    </a:ln>
                  </pic:spPr>
                </pic:pic>
              </a:graphicData>
            </a:graphic>
          </wp:inline>
        </w:drawing>
      </w:r>
    </w:p>
    <w:p w14:paraId="6D649D5F"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On the </w:t>
      </w:r>
      <w:r w:rsidRPr="00B33466">
        <w:rPr>
          <w:rFonts w:ascii="Calibri" w:eastAsia="Times New Roman" w:hAnsi="Calibri" w:cs="Calibri"/>
          <w:color w:val="C7254E"/>
          <w:shd w:val="clear" w:color="auto" w:fill="F9F2F4"/>
        </w:rPr>
        <w:t>Contractor Portal</w:t>
      </w:r>
      <w:r w:rsidRPr="00B33466">
        <w:rPr>
          <w:rFonts w:ascii="Calibri" w:eastAsia="Times New Roman" w:hAnsi="Calibri" w:cs="Calibri"/>
          <w:color w:val="333333"/>
        </w:rPr>
        <w:t> we are using the </w:t>
      </w:r>
      <w:r w:rsidRPr="00B33466">
        <w:rPr>
          <w:rFonts w:ascii="Calibri" w:eastAsia="Times New Roman" w:hAnsi="Calibri" w:cs="Calibri"/>
          <w:color w:val="C7254E"/>
          <w:shd w:val="clear" w:color="auto" w:fill="F9F2F4"/>
        </w:rPr>
        <w:t>Contractor-VPN-Pool</w:t>
      </w:r>
      <w:r w:rsidRPr="00B33466">
        <w:rPr>
          <w:rFonts w:ascii="Calibri" w:eastAsia="Times New Roman" w:hAnsi="Calibri" w:cs="Calibri"/>
          <w:color w:val="333333"/>
        </w:rPr>
        <w:t> and we are using the system DNS (In our case, FortiGuard Labs).</w:t>
      </w:r>
    </w:p>
    <w:p w14:paraId="47F63D66"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Here we see the two realms we created.</w:t>
      </w:r>
    </w:p>
    <w:p w14:paraId="4C9E3D82" w14:textId="5BAB9B96"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5010207D" wp14:editId="66BD066B">
            <wp:extent cx="4824484" cy="1905568"/>
            <wp:effectExtent l="0" t="0" r="0" b="0"/>
            <wp:docPr id="16" name="Picture 16" descr="2020-05-22_1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0-05-22_19-06-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1713" cy="1912373"/>
                    </a:xfrm>
                    <a:prstGeom prst="rect">
                      <a:avLst/>
                    </a:prstGeom>
                    <a:noFill/>
                    <a:ln>
                      <a:noFill/>
                    </a:ln>
                  </pic:spPr>
                </pic:pic>
              </a:graphicData>
            </a:graphic>
          </wp:inline>
        </w:drawing>
      </w:r>
    </w:p>
    <w:p w14:paraId="6DAA7AB1"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w:t>
      </w:r>
    </w:p>
    <w:p w14:paraId="4031C9AB"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SSL VPN Settings</w:t>
      </w:r>
    </w:p>
    <w:p w14:paraId="51127837"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Now we need to set up the authentication for the different portals in their respective realms.  This is under </w:t>
      </w:r>
      <w:r w:rsidRPr="00B33466">
        <w:rPr>
          <w:rFonts w:ascii="Calibri" w:eastAsia="Times New Roman" w:hAnsi="Calibri" w:cs="Calibri"/>
          <w:color w:val="C7254E"/>
          <w:shd w:val="clear" w:color="auto" w:fill="F9F2F4"/>
        </w:rPr>
        <w:t>VPN</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SSL-VPN Settings</w:t>
      </w:r>
      <w:r w:rsidRPr="00B33466">
        <w:rPr>
          <w:rFonts w:ascii="Calibri" w:eastAsia="Times New Roman" w:hAnsi="Calibri" w:cs="Calibri"/>
          <w:color w:val="333333"/>
        </w:rPr>
        <w:t>.</w:t>
      </w:r>
    </w:p>
    <w:p w14:paraId="4C9AC0AE" w14:textId="79155633"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15BB363A" wp14:editId="2AD5839A">
            <wp:extent cx="3061079" cy="1663935"/>
            <wp:effectExtent l="0" t="0" r="6350" b="0"/>
            <wp:docPr id="15" name="Picture 15" descr="2020-05-22_19-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5-22_19-06-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197" cy="1670522"/>
                    </a:xfrm>
                    <a:prstGeom prst="rect">
                      <a:avLst/>
                    </a:prstGeom>
                    <a:noFill/>
                    <a:ln>
                      <a:noFill/>
                    </a:ln>
                  </pic:spPr>
                </pic:pic>
              </a:graphicData>
            </a:graphic>
          </wp:inline>
        </w:drawing>
      </w:r>
    </w:p>
    <w:p w14:paraId="67DE9FDC"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 we can see that none of the portals we created are listed.</w:t>
      </w:r>
    </w:p>
    <w:p w14:paraId="62A7B427" w14:textId="649F6263"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4A1C083E" wp14:editId="35DFAF77">
            <wp:extent cx="4742597" cy="2031311"/>
            <wp:effectExtent l="0" t="0" r="1270" b="7620"/>
            <wp:docPr id="14" name="Picture 14" descr="2020-05-22_19-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0-05-22_19-06-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42" cy="2036556"/>
                    </a:xfrm>
                    <a:prstGeom prst="rect">
                      <a:avLst/>
                    </a:prstGeom>
                    <a:noFill/>
                    <a:ln>
                      <a:noFill/>
                    </a:ln>
                  </pic:spPr>
                </pic:pic>
              </a:graphicData>
            </a:graphic>
          </wp:inline>
        </w:drawing>
      </w:r>
    </w:p>
    <w:p w14:paraId="56B73853" w14:textId="77777777" w:rsidR="00B33466" w:rsidRPr="00B33466" w:rsidRDefault="00B33466" w:rsidP="00B33466">
      <w:pPr>
        <w:numPr>
          <w:ilvl w:val="0"/>
          <w:numId w:val="2"/>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Choose the </w:t>
      </w:r>
      <w:r w:rsidRPr="00B33466">
        <w:rPr>
          <w:rFonts w:ascii="Calibri" w:eastAsia="Times New Roman" w:hAnsi="Calibri" w:cs="Calibri"/>
          <w:color w:val="C7254E"/>
          <w:shd w:val="clear" w:color="auto" w:fill="F9F2F4"/>
        </w:rPr>
        <w:t>User Group</w:t>
      </w:r>
      <w:r w:rsidRPr="00B33466">
        <w:rPr>
          <w:rFonts w:ascii="Calibri" w:eastAsia="Times New Roman" w:hAnsi="Calibri" w:cs="Calibri"/>
          <w:color w:val="333333"/>
        </w:rPr>
        <w:t> we cerated earlier.</w:t>
      </w:r>
    </w:p>
    <w:p w14:paraId="4DF8A12B" w14:textId="77777777" w:rsidR="00B33466" w:rsidRPr="00B33466" w:rsidRDefault="00B33466" w:rsidP="00B33466">
      <w:pPr>
        <w:numPr>
          <w:ilvl w:val="0"/>
          <w:numId w:val="2"/>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Choose the </w:t>
      </w:r>
      <w:r w:rsidRPr="00B33466">
        <w:rPr>
          <w:rFonts w:ascii="Calibri" w:eastAsia="Times New Roman" w:hAnsi="Calibri" w:cs="Calibri"/>
          <w:color w:val="C7254E"/>
          <w:shd w:val="clear" w:color="auto" w:fill="F9F2F4"/>
        </w:rPr>
        <w:t>Specify</w:t>
      </w:r>
      <w:r w:rsidRPr="00B33466">
        <w:rPr>
          <w:rFonts w:ascii="Calibri" w:eastAsia="Times New Roman" w:hAnsi="Calibri" w:cs="Calibri"/>
          <w:color w:val="333333"/>
        </w:rPr>
        <w:t> under the </w:t>
      </w:r>
      <w:r w:rsidRPr="00B33466">
        <w:rPr>
          <w:rFonts w:ascii="Calibri" w:eastAsia="Times New Roman" w:hAnsi="Calibri" w:cs="Calibri"/>
          <w:color w:val="C7254E"/>
          <w:shd w:val="clear" w:color="auto" w:fill="F9F2F4"/>
        </w:rPr>
        <w:t>Realm</w:t>
      </w:r>
      <w:r w:rsidRPr="00B33466">
        <w:rPr>
          <w:rFonts w:ascii="Calibri" w:eastAsia="Times New Roman" w:hAnsi="Calibri" w:cs="Calibri"/>
          <w:color w:val="333333"/>
        </w:rPr>
        <w:t> section.</w:t>
      </w:r>
    </w:p>
    <w:p w14:paraId="564BC05E" w14:textId="77777777" w:rsidR="00B33466" w:rsidRPr="00B33466" w:rsidRDefault="00B33466" w:rsidP="00B33466">
      <w:pPr>
        <w:numPr>
          <w:ilvl w:val="0"/>
          <w:numId w:val="2"/>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Choose the </w:t>
      </w:r>
      <w:r w:rsidRPr="00B33466">
        <w:rPr>
          <w:rFonts w:ascii="Calibri" w:eastAsia="Times New Roman" w:hAnsi="Calibri" w:cs="Calibri"/>
          <w:color w:val="C7254E"/>
          <w:shd w:val="clear" w:color="auto" w:fill="F9F2F4"/>
        </w:rPr>
        <w:t>realm</w:t>
      </w:r>
      <w:r w:rsidRPr="00B33466">
        <w:rPr>
          <w:rFonts w:ascii="Calibri" w:eastAsia="Times New Roman" w:hAnsi="Calibri" w:cs="Calibri"/>
          <w:color w:val="333333"/>
        </w:rPr>
        <w:t> from the drop-down ( </w:t>
      </w:r>
      <w:r w:rsidRPr="00B33466">
        <w:rPr>
          <w:rFonts w:ascii="Calibri" w:eastAsia="Times New Roman" w:hAnsi="Calibri" w:cs="Calibri"/>
          <w:color w:val="C7254E"/>
          <w:shd w:val="clear" w:color="auto" w:fill="F9F2F4"/>
        </w:rPr>
        <w:t>/contractors</w:t>
      </w:r>
      <w:r w:rsidRPr="00B33466">
        <w:rPr>
          <w:rFonts w:ascii="Calibri" w:eastAsia="Times New Roman" w:hAnsi="Calibri" w:cs="Calibri"/>
          <w:color w:val="333333"/>
        </w:rPr>
        <w:t>)</w:t>
      </w:r>
    </w:p>
    <w:p w14:paraId="331FB682" w14:textId="77777777" w:rsidR="00B33466" w:rsidRPr="00B33466" w:rsidRDefault="00B33466" w:rsidP="00B33466">
      <w:pPr>
        <w:numPr>
          <w:ilvl w:val="0"/>
          <w:numId w:val="2"/>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And finally assign the </w:t>
      </w:r>
      <w:r w:rsidRPr="00B33466">
        <w:rPr>
          <w:rFonts w:ascii="Calibri" w:eastAsia="Times New Roman" w:hAnsi="Calibri" w:cs="Calibri"/>
          <w:color w:val="C7254E"/>
          <w:shd w:val="clear" w:color="auto" w:fill="F9F2F4"/>
        </w:rPr>
        <w:t>Portal</w:t>
      </w:r>
      <w:r w:rsidRPr="00B33466">
        <w:rPr>
          <w:rFonts w:ascii="Calibri" w:eastAsia="Times New Roman" w:hAnsi="Calibri" w:cs="Calibri"/>
          <w:color w:val="333333"/>
        </w:rPr>
        <w:t> .  In this case </w:t>
      </w:r>
      <w:r w:rsidRPr="00B33466">
        <w:rPr>
          <w:rFonts w:ascii="Calibri" w:eastAsia="Times New Roman" w:hAnsi="Calibri" w:cs="Calibri"/>
          <w:color w:val="C7254E"/>
          <w:shd w:val="clear" w:color="auto" w:fill="F9F2F4"/>
        </w:rPr>
        <w:t>Contractor Portal</w:t>
      </w:r>
    </w:p>
    <w:p w14:paraId="62A96354"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Note the we chose the </w:t>
      </w:r>
      <w:r w:rsidRPr="00B33466">
        <w:rPr>
          <w:rFonts w:ascii="Calibri" w:eastAsia="Times New Roman" w:hAnsi="Calibri" w:cs="Calibri"/>
          <w:color w:val="C7254E"/>
          <w:shd w:val="clear" w:color="auto" w:fill="F9F2F4"/>
        </w:rPr>
        <w:t>Local-Contractors</w:t>
      </w:r>
      <w:r w:rsidRPr="00B33466">
        <w:rPr>
          <w:rFonts w:ascii="Calibri" w:eastAsia="Times New Roman" w:hAnsi="Calibri" w:cs="Calibri"/>
          <w:color w:val="333333"/>
        </w:rPr>
        <w:t> user group which is the local firewall group with the member </w:t>
      </w:r>
      <w:r w:rsidRPr="00B33466">
        <w:rPr>
          <w:rFonts w:ascii="Calibri" w:eastAsia="Times New Roman" w:hAnsi="Calibri" w:cs="Calibri"/>
          <w:color w:val="C7254E"/>
          <w:shd w:val="clear" w:color="auto" w:fill="F9F2F4"/>
        </w:rPr>
        <w:t>contractor01</w:t>
      </w:r>
      <w:r w:rsidRPr="00B33466">
        <w:rPr>
          <w:rFonts w:ascii="Calibri" w:eastAsia="Times New Roman" w:hAnsi="Calibri" w:cs="Calibri"/>
          <w:color w:val="333333"/>
        </w:rPr>
        <w:t>.</w:t>
      </w:r>
    </w:p>
    <w:p w14:paraId="17548002" w14:textId="6BA981E7"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3074FCB4" wp14:editId="198DDA00">
            <wp:extent cx="5233567" cy="2263406"/>
            <wp:effectExtent l="0" t="0" r="5715" b="3810"/>
            <wp:docPr id="13" name="Picture 13" descr="2020-05-22_19-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0-05-22_19-07-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4376" cy="2268081"/>
                    </a:xfrm>
                    <a:prstGeom prst="rect">
                      <a:avLst/>
                    </a:prstGeom>
                    <a:noFill/>
                    <a:ln>
                      <a:noFill/>
                    </a:ln>
                  </pic:spPr>
                </pic:pic>
              </a:graphicData>
            </a:graphic>
          </wp:inline>
        </w:drawing>
      </w:r>
    </w:p>
    <w:p w14:paraId="1FBF952F" w14:textId="77777777" w:rsidR="00B33466" w:rsidRPr="00B33466" w:rsidRDefault="00B33466" w:rsidP="00B33466">
      <w:pPr>
        <w:numPr>
          <w:ilvl w:val="0"/>
          <w:numId w:val="3"/>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Choose the </w:t>
      </w:r>
      <w:r w:rsidRPr="00B33466">
        <w:rPr>
          <w:rFonts w:ascii="Calibri" w:eastAsia="Times New Roman" w:hAnsi="Calibri" w:cs="Calibri"/>
          <w:color w:val="C7254E"/>
          <w:shd w:val="clear" w:color="auto" w:fill="F9F2F4"/>
        </w:rPr>
        <w:t>User Group</w:t>
      </w:r>
      <w:r w:rsidRPr="00B33466">
        <w:rPr>
          <w:rFonts w:ascii="Calibri" w:eastAsia="Times New Roman" w:hAnsi="Calibri" w:cs="Calibri"/>
          <w:color w:val="333333"/>
        </w:rPr>
        <w:t> we cerated earlier.</w:t>
      </w:r>
    </w:p>
    <w:p w14:paraId="13CAF85B" w14:textId="77777777" w:rsidR="00B33466" w:rsidRPr="00B33466" w:rsidRDefault="00B33466" w:rsidP="00B33466">
      <w:pPr>
        <w:numPr>
          <w:ilvl w:val="0"/>
          <w:numId w:val="3"/>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lastRenderedPageBreak/>
        <w:t>Choose the </w:t>
      </w:r>
      <w:r w:rsidRPr="00B33466">
        <w:rPr>
          <w:rFonts w:ascii="Calibri" w:eastAsia="Times New Roman" w:hAnsi="Calibri" w:cs="Calibri"/>
          <w:color w:val="C7254E"/>
          <w:shd w:val="clear" w:color="auto" w:fill="F9F2F4"/>
        </w:rPr>
        <w:t>Specify</w:t>
      </w:r>
      <w:r w:rsidRPr="00B33466">
        <w:rPr>
          <w:rFonts w:ascii="Calibri" w:eastAsia="Times New Roman" w:hAnsi="Calibri" w:cs="Calibri"/>
          <w:color w:val="333333"/>
        </w:rPr>
        <w:t> under the </w:t>
      </w:r>
      <w:r w:rsidRPr="00B33466">
        <w:rPr>
          <w:rFonts w:ascii="Calibri" w:eastAsia="Times New Roman" w:hAnsi="Calibri" w:cs="Calibri"/>
          <w:color w:val="C7254E"/>
          <w:shd w:val="clear" w:color="auto" w:fill="F9F2F4"/>
        </w:rPr>
        <w:t>Realm</w:t>
      </w:r>
      <w:r w:rsidRPr="00B33466">
        <w:rPr>
          <w:rFonts w:ascii="Calibri" w:eastAsia="Times New Roman" w:hAnsi="Calibri" w:cs="Calibri"/>
          <w:color w:val="333333"/>
        </w:rPr>
        <w:t> section.</w:t>
      </w:r>
    </w:p>
    <w:p w14:paraId="6CA66B16" w14:textId="77777777" w:rsidR="00B33466" w:rsidRPr="00B33466" w:rsidRDefault="00B33466" w:rsidP="00B33466">
      <w:pPr>
        <w:numPr>
          <w:ilvl w:val="0"/>
          <w:numId w:val="3"/>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Choose the </w:t>
      </w:r>
      <w:r w:rsidRPr="00B33466">
        <w:rPr>
          <w:rFonts w:ascii="Calibri" w:eastAsia="Times New Roman" w:hAnsi="Calibri" w:cs="Calibri"/>
          <w:color w:val="C7254E"/>
          <w:shd w:val="clear" w:color="auto" w:fill="F9F2F4"/>
        </w:rPr>
        <w:t>realm</w:t>
      </w:r>
      <w:r w:rsidRPr="00B33466">
        <w:rPr>
          <w:rFonts w:ascii="Calibri" w:eastAsia="Times New Roman" w:hAnsi="Calibri" w:cs="Calibri"/>
          <w:color w:val="333333"/>
        </w:rPr>
        <w:t> from the drop-down ( </w:t>
      </w:r>
      <w:r w:rsidRPr="00B33466">
        <w:rPr>
          <w:rFonts w:ascii="Calibri" w:eastAsia="Times New Roman" w:hAnsi="Calibri" w:cs="Calibri"/>
          <w:color w:val="C7254E"/>
          <w:shd w:val="clear" w:color="auto" w:fill="F9F2F4"/>
        </w:rPr>
        <w:t>/corporate</w:t>
      </w:r>
      <w:r w:rsidRPr="00B33466">
        <w:rPr>
          <w:rFonts w:ascii="Calibri" w:eastAsia="Times New Roman" w:hAnsi="Calibri" w:cs="Calibri"/>
          <w:color w:val="333333"/>
        </w:rPr>
        <w:t>)</w:t>
      </w:r>
    </w:p>
    <w:p w14:paraId="47671564" w14:textId="77777777" w:rsidR="00B33466" w:rsidRPr="00B33466" w:rsidRDefault="00B33466" w:rsidP="00B33466">
      <w:pPr>
        <w:numPr>
          <w:ilvl w:val="0"/>
          <w:numId w:val="3"/>
        </w:numPr>
        <w:shd w:val="clear" w:color="auto" w:fill="FFFFFF"/>
        <w:spacing w:before="100" w:beforeAutospacing="1" w:after="100" w:afterAutospacing="1" w:line="240" w:lineRule="auto"/>
        <w:ind w:left="495"/>
        <w:rPr>
          <w:rFonts w:ascii="Calibri" w:eastAsia="Times New Roman" w:hAnsi="Calibri" w:cs="Calibri"/>
          <w:color w:val="333333"/>
        </w:rPr>
      </w:pPr>
      <w:r w:rsidRPr="00B33466">
        <w:rPr>
          <w:rFonts w:ascii="Calibri" w:eastAsia="Times New Roman" w:hAnsi="Calibri" w:cs="Calibri"/>
          <w:color w:val="333333"/>
        </w:rPr>
        <w:t>And finally assign the </w:t>
      </w:r>
      <w:r w:rsidRPr="00B33466">
        <w:rPr>
          <w:rFonts w:ascii="Calibri" w:eastAsia="Times New Roman" w:hAnsi="Calibri" w:cs="Calibri"/>
          <w:color w:val="C7254E"/>
          <w:shd w:val="clear" w:color="auto" w:fill="F9F2F4"/>
        </w:rPr>
        <w:t>Portal</w:t>
      </w:r>
      <w:r w:rsidRPr="00B33466">
        <w:rPr>
          <w:rFonts w:ascii="Calibri" w:eastAsia="Times New Roman" w:hAnsi="Calibri" w:cs="Calibri"/>
          <w:color w:val="333333"/>
        </w:rPr>
        <w:t> .  In this case </w:t>
      </w:r>
      <w:r w:rsidRPr="00B33466">
        <w:rPr>
          <w:rFonts w:ascii="Calibri" w:eastAsia="Times New Roman" w:hAnsi="Calibri" w:cs="Calibri"/>
          <w:color w:val="C7254E"/>
          <w:shd w:val="clear" w:color="auto" w:fill="F9F2F4"/>
        </w:rPr>
        <w:t>Corporate Portal</w:t>
      </w:r>
    </w:p>
    <w:p w14:paraId="58AC7478"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Note that in this Authentication Section, we have used the Active Directory group we added to the </w:t>
      </w:r>
      <w:r w:rsidRPr="00B33466">
        <w:rPr>
          <w:rFonts w:ascii="Calibri" w:eastAsia="Times New Roman" w:hAnsi="Calibri" w:cs="Calibri"/>
          <w:color w:val="C7254E"/>
          <w:shd w:val="clear" w:color="auto" w:fill="F9F2F4"/>
        </w:rPr>
        <w:t>AD</w:t>
      </w:r>
      <w:r w:rsidRPr="00B33466">
        <w:rPr>
          <w:rFonts w:ascii="Calibri" w:eastAsia="Times New Roman" w:hAnsi="Calibri" w:cs="Calibri"/>
          <w:color w:val="333333"/>
        </w:rPr>
        <w:t> group we configured earlier.</w:t>
      </w:r>
    </w:p>
    <w:p w14:paraId="6AFD02F2"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The finished </w:t>
      </w:r>
      <w:r w:rsidRPr="00B33466">
        <w:rPr>
          <w:rFonts w:ascii="Calibri" w:eastAsia="Times New Roman" w:hAnsi="Calibri" w:cs="Calibri"/>
          <w:color w:val="C7254E"/>
          <w:shd w:val="clear" w:color="auto" w:fill="F9F2F4"/>
        </w:rPr>
        <w:t>portal mapping</w:t>
      </w:r>
    </w:p>
    <w:p w14:paraId="0766F893" w14:textId="4CE2EC0E"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130F587D" wp14:editId="4494A7A3">
            <wp:extent cx="3627177" cy="1878650"/>
            <wp:effectExtent l="0" t="0" r="0" b="7620"/>
            <wp:docPr id="12" name="Picture 12" descr="2020-05-22_19-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0-05-22_19-07-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0975" cy="1880617"/>
                    </a:xfrm>
                    <a:prstGeom prst="rect">
                      <a:avLst/>
                    </a:prstGeom>
                    <a:noFill/>
                    <a:ln>
                      <a:noFill/>
                    </a:ln>
                  </pic:spPr>
                </pic:pic>
              </a:graphicData>
            </a:graphic>
          </wp:inline>
        </w:drawing>
      </w:r>
    </w:p>
    <w:p w14:paraId="145AE038"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Create Policies</w:t>
      </w:r>
    </w:p>
    <w:p w14:paraId="7D587C63"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We now need to create the policies to permit the traffic per realm.</w:t>
      </w:r>
    </w:p>
    <w:p w14:paraId="46A8DD12" w14:textId="0188CEA5"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4EC277BF" wp14:editId="4307A78E">
            <wp:extent cx="5305675" cy="5959248"/>
            <wp:effectExtent l="0" t="0" r="0" b="3810"/>
            <wp:docPr id="11" name="Picture 11" descr="2020-05-22_19-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0-05-22_19-1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2897" cy="5967360"/>
                    </a:xfrm>
                    <a:prstGeom prst="rect">
                      <a:avLst/>
                    </a:prstGeom>
                    <a:noFill/>
                    <a:ln>
                      <a:noFill/>
                    </a:ln>
                  </pic:spPr>
                </pic:pic>
              </a:graphicData>
            </a:graphic>
          </wp:inline>
        </w:drawing>
      </w:r>
    </w:p>
    <w:p w14:paraId="5735E629"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For the contractors, we are allowing them to </w:t>
      </w:r>
      <w:r w:rsidRPr="00B33466">
        <w:rPr>
          <w:rFonts w:ascii="Calibri" w:eastAsia="Times New Roman" w:hAnsi="Calibri" w:cs="Calibri"/>
          <w:color w:val="C7254E"/>
          <w:shd w:val="clear" w:color="auto" w:fill="F9F2F4"/>
        </w:rPr>
        <w:t>ping</w:t>
      </w:r>
      <w:r w:rsidRPr="00B33466">
        <w:rPr>
          <w:rFonts w:ascii="Calibri" w:eastAsia="Times New Roman" w:hAnsi="Calibri" w:cs="Calibri"/>
          <w:color w:val="333333"/>
        </w:rPr>
        <w:t> and </w:t>
      </w:r>
      <w:r w:rsidRPr="00B33466">
        <w:rPr>
          <w:rFonts w:ascii="Calibri" w:eastAsia="Times New Roman" w:hAnsi="Calibri" w:cs="Calibri"/>
          <w:color w:val="C7254E"/>
          <w:shd w:val="clear" w:color="auto" w:fill="F9F2F4"/>
        </w:rPr>
        <w:t>ssh</w:t>
      </w:r>
      <w:r w:rsidRPr="00B33466">
        <w:rPr>
          <w:rFonts w:ascii="Calibri" w:eastAsia="Times New Roman" w:hAnsi="Calibri" w:cs="Calibri"/>
          <w:color w:val="333333"/>
        </w:rPr>
        <w:t> to the </w:t>
      </w:r>
      <w:r w:rsidRPr="00B33466">
        <w:rPr>
          <w:rFonts w:ascii="Calibri" w:eastAsia="Times New Roman" w:hAnsi="Calibri" w:cs="Calibri"/>
          <w:color w:val="C7254E"/>
          <w:shd w:val="clear" w:color="auto" w:fill="F9F2F4"/>
        </w:rPr>
        <w:t>certain IPs</w:t>
      </w:r>
      <w:r w:rsidRPr="00B33466">
        <w:rPr>
          <w:rFonts w:ascii="Calibri" w:eastAsia="Times New Roman" w:hAnsi="Calibri" w:cs="Calibri"/>
          <w:color w:val="333333"/>
        </w:rPr>
        <w:t> we discussed in the </w:t>
      </w:r>
      <w:r w:rsidRPr="00B33466">
        <w:rPr>
          <w:rFonts w:ascii="Calibri" w:eastAsia="Times New Roman" w:hAnsi="Calibri" w:cs="Calibri"/>
          <w:color w:val="C7254E"/>
          <w:shd w:val="clear" w:color="auto" w:fill="F9F2F4"/>
        </w:rPr>
        <w:t>Recipe</w:t>
      </w:r>
    </w:p>
    <w:p w14:paraId="49CB9EF1"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We can see that it references the Source as </w:t>
      </w:r>
      <w:r w:rsidRPr="00B33466">
        <w:rPr>
          <w:rFonts w:ascii="Calibri" w:eastAsia="Times New Roman" w:hAnsi="Calibri" w:cs="Calibri"/>
          <w:color w:val="C7254E"/>
          <w:shd w:val="clear" w:color="auto" w:fill="F9F2F4"/>
        </w:rPr>
        <w:t>Contractor-VPN-Pool</w:t>
      </w:r>
      <w:r w:rsidRPr="00B33466">
        <w:rPr>
          <w:rFonts w:ascii="Calibri" w:eastAsia="Times New Roman" w:hAnsi="Calibri" w:cs="Calibri"/>
          <w:color w:val="333333"/>
        </w:rPr>
        <w:t> and well as the </w:t>
      </w:r>
      <w:r w:rsidRPr="00B33466">
        <w:rPr>
          <w:rFonts w:ascii="Calibri" w:eastAsia="Times New Roman" w:hAnsi="Calibri" w:cs="Calibri"/>
          <w:color w:val="C7254E"/>
          <w:shd w:val="clear" w:color="auto" w:fill="F9F2F4"/>
        </w:rPr>
        <w:t>Local-Contractors</w:t>
      </w:r>
      <w:r w:rsidRPr="00B33466">
        <w:rPr>
          <w:rFonts w:ascii="Calibri" w:eastAsia="Times New Roman" w:hAnsi="Calibri" w:cs="Calibri"/>
          <w:color w:val="333333"/>
        </w:rPr>
        <w:t> group.</w:t>
      </w:r>
    </w:p>
    <w:p w14:paraId="239D5A8B"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w:t>
      </w:r>
    </w:p>
    <w:p w14:paraId="66A75BEA" w14:textId="2D142BD4"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1578A70B" wp14:editId="42B77E1B">
            <wp:extent cx="5394695" cy="6304185"/>
            <wp:effectExtent l="0" t="0" r="0" b="1905"/>
            <wp:docPr id="10" name="Picture 10" descr="2020-05-22_19-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0-05-22_19-1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212" cy="6310633"/>
                    </a:xfrm>
                    <a:prstGeom prst="rect">
                      <a:avLst/>
                    </a:prstGeom>
                    <a:noFill/>
                    <a:ln>
                      <a:noFill/>
                    </a:ln>
                  </pic:spPr>
                </pic:pic>
              </a:graphicData>
            </a:graphic>
          </wp:inline>
        </w:drawing>
      </w:r>
    </w:p>
    <w:p w14:paraId="3D7DFC8B"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 we see the </w:t>
      </w:r>
      <w:r w:rsidRPr="00B33466">
        <w:rPr>
          <w:rFonts w:ascii="Calibri" w:eastAsia="Times New Roman" w:hAnsi="Calibri" w:cs="Calibri"/>
          <w:color w:val="C7254E"/>
          <w:shd w:val="clear" w:color="auto" w:fill="F9F2F4"/>
        </w:rPr>
        <w:t>Corporate</w:t>
      </w:r>
      <w:r w:rsidRPr="00B33466">
        <w:rPr>
          <w:rFonts w:ascii="Calibri" w:eastAsia="Times New Roman" w:hAnsi="Calibri" w:cs="Calibri"/>
          <w:color w:val="333333"/>
        </w:rPr>
        <w:t> policy.  We can see the </w:t>
      </w:r>
      <w:r w:rsidRPr="00B33466">
        <w:rPr>
          <w:rFonts w:ascii="Calibri" w:eastAsia="Times New Roman" w:hAnsi="Calibri" w:cs="Calibri"/>
          <w:color w:val="C7254E"/>
          <w:shd w:val="clear" w:color="auto" w:fill="F9F2F4"/>
        </w:rPr>
        <w:t>Corp-VPN-Pool</w:t>
      </w:r>
      <w:r w:rsidRPr="00B33466">
        <w:rPr>
          <w:rFonts w:ascii="Calibri" w:eastAsia="Times New Roman" w:hAnsi="Calibri" w:cs="Calibri"/>
          <w:color w:val="333333"/>
        </w:rPr>
        <w:t> as the </w:t>
      </w:r>
      <w:r w:rsidRPr="00B33466">
        <w:rPr>
          <w:rFonts w:ascii="Calibri" w:eastAsia="Times New Roman" w:hAnsi="Calibri" w:cs="Calibri"/>
          <w:color w:val="C7254E"/>
          <w:shd w:val="clear" w:color="auto" w:fill="F9F2F4"/>
        </w:rPr>
        <w:t>source</w:t>
      </w:r>
      <w:r w:rsidRPr="00B33466">
        <w:rPr>
          <w:rFonts w:ascii="Calibri" w:eastAsia="Times New Roman" w:hAnsi="Calibri" w:cs="Calibri"/>
          <w:color w:val="333333"/>
        </w:rPr>
        <w:t> network with the </w:t>
      </w:r>
      <w:r w:rsidRPr="00B33466">
        <w:rPr>
          <w:rFonts w:ascii="Calibri" w:eastAsia="Times New Roman" w:hAnsi="Calibri" w:cs="Calibri"/>
          <w:color w:val="C7254E"/>
          <w:shd w:val="clear" w:color="auto" w:fill="F9F2F4"/>
        </w:rPr>
        <w:t>AD-Corporate Users</w:t>
      </w:r>
      <w:r w:rsidRPr="00B33466">
        <w:rPr>
          <w:rFonts w:ascii="Calibri" w:eastAsia="Times New Roman" w:hAnsi="Calibri" w:cs="Calibri"/>
          <w:color w:val="333333"/>
        </w:rPr>
        <w:t>and some additional ports.</w:t>
      </w:r>
    </w:p>
    <w:p w14:paraId="254E46DA" w14:textId="03ABAA5A"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50ACFD81" wp14:editId="7D5D69AA">
            <wp:extent cx="5943600" cy="861060"/>
            <wp:effectExtent l="0" t="0" r="0" b="0"/>
            <wp:docPr id="9" name="Picture 9" descr="2020-05-22_1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0-05-22_19-1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61060"/>
                    </a:xfrm>
                    <a:prstGeom prst="rect">
                      <a:avLst/>
                    </a:prstGeom>
                    <a:noFill/>
                    <a:ln>
                      <a:noFill/>
                    </a:ln>
                  </pic:spPr>
                </pic:pic>
              </a:graphicData>
            </a:graphic>
          </wp:inline>
        </w:drawing>
      </w:r>
    </w:p>
    <w:p w14:paraId="4700D151"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 we see the finished policies for the remote access to internal.  Now we will configure an Internet policy.</w:t>
      </w:r>
    </w:p>
    <w:p w14:paraId="056AEC24" w14:textId="65FC8CFB"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178613A9" wp14:editId="574B6511">
            <wp:extent cx="4302197" cy="5741319"/>
            <wp:effectExtent l="0" t="0" r="3175" b="0"/>
            <wp:docPr id="8" name="Picture 8" descr="2020-05-22_23-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0-05-22_23-49-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4478" cy="5757708"/>
                    </a:xfrm>
                    <a:prstGeom prst="rect">
                      <a:avLst/>
                    </a:prstGeom>
                    <a:noFill/>
                    <a:ln>
                      <a:noFill/>
                    </a:ln>
                  </pic:spPr>
                </pic:pic>
              </a:graphicData>
            </a:graphic>
          </wp:inline>
        </w:drawing>
      </w:r>
    </w:p>
    <w:p w14:paraId="71F1E124"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Finished Policy</w:t>
      </w:r>
    </w:p>
    <w:p w14:paraId="67570787" w14:textId="32547619"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0DACED0D" wp14:editId="39815988">
            <wp:extent cx="5943600" cy="528320"/>
            <wp:effectExtent l="0" t="0" r="0" b="5080"/>
            <wp:docPr id="7" name="Picture 7" descr="2020-05-22_2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0-05-22_23-5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28320"/>
                    </a:xfrm>
                    <a:prstGeom prst="rect">
                      <a:avLst/>
                    </a:prstGeom>
                    <a:noFill/>
                    <a:ln>
                      <a:noFill/>
                    </a:ln>
                  </pic:spPr>
                </pic:pic>
              </a:graphicData>
            </a:graphic>
          </wp:inline>
        </w:drawing>
      </w:r>
    </w:p>
    <w:p w14:paraId="10C8C427"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Central NAT</w:t>
      </w:r>
    </w:p>
    <w:p w14:paraId="0119B42F"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Since I always use </w:t>
      </w:r>
      <w:r w:rsidRPr="00B33466">
        <w:rPr>
          <w:rFonts w:ascii="Calibri" w:eastAsia="Times New Roman" w:hAnsi="Calibri" w:cs="Calibri"/>
          <w:color w:val="C7254E"/>
          <w:shd w:val="clear" w:color="auto" w:fill="F9F2F4"/>
        </w:rPr>
        <w:t>Central NAT</w:t>
      </w:r>
      <w:r w:rsidRPr="00B33466">
        <w:rPr>
          <w:rFonts w:ascii="Calibri" w:eastAsia="Times New Roman" w:hAnsi="Calibri" w:cs="Calibri"/>
          <w:color w:val="333333"/>
        </w:rPr>
        <w:t> I need to create a SNAT Policy.  You will need to go to your </w:t>
      </w:r>
      <w:r w:rsidRPr="00B33466">
        <w:rPr>
          <w:rFonts w:ascii="Calibri" w:eastAsia="Times New Roman" w:hAnsi="Calibri" w:cs="Calibri"/>
          <w:color w:val="C7254E"/>
          <w:shd w:val="clear" w:color="auto" w:fill="F9F2F4"/>
        </w:rPr>
        <w:t>Policy &amp; Objects</w:t>
      </w:r>
      <w:r w:rsidRPr="00B33466">
        <w:rPr>
          <w:rFonts w:ascii="Calibri" w:eastAsia="Times New Roman" w:hAnsi="Calibri" w:cs="Calibri"/>
          <w:color w:val="333333"/>
        </w:rPr>
        <w:t> then </w:t>
      </w:r>
      <w:r w:rsidRPr="00B33466">
        <w:rPr>
          <w:rFonts w:ascii="Calibri" w:eastAsia="Times New Roman" w:hAnsi="Calibri" w:cs="Calibri"/>
          <w:color w:val="C7254E"/>
          <w:shd w:val="clear" w:color="auto" w:fill="F9F2F4"/>
        </w:rPr>
        <w:t>Central SNAT</w:t>
      </w:r>
      <w:r w:rsidRPr="00B33466">
        <w:rPr>
          <w:rFonts w:ascii="Calibri" w:eastAsia="Times New Roman" w:hAnsi="Calibri" w:cs="Calibri"/>
          <w:color w:val="333333"/>
        </w:rPr>
        <w:t> and </w:t>
      </w:r>
      <w:r w:rsidRPr="00B33466">
        <w:rPr>
          <w:rFonts w:ascii="Calibri" w:eastAsia="Times New Roman" w:hAnsi="Calibri" w:cs="Calibri"/>
          <w:color w:val="C7254E"/>
          <w:shd w:val="clear" w:color="auto" w:fill="F9F2F4"/>
        </w:rPr>
        <w:t>Create New</w:t>
      </w:r>
    </w:p>
    <w:p w14:paraId="52222266" w14:textId="053867C4"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3E0EB71B" wp14:editId="658EBE15">
            <wp:extent cx="3489988" cy="2556361"/>
            <wp:effectExtent l="0" t="0" r="0" b="0"/>
            <wp:docPr id="6" name="Picture 6" descr="2020-05-22_19-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0-05-22_19-1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6081" cy="2560824"/>
                    </a:xfrm>
                    <a:prstGeom prst="rect">
                      <a:avLst/>
                    </a:prstGeom>
                    <a:noFill/>
                    <a:ln>
                      <a:noFill/>
                    </a:ln>
                  </pic:spPr>
                </pic:pic>
              </a:graphicData>
            </a:graphic>
          </wp:inline>
        </w:drawing>
      </w:r>
    </w:p>
    <w:p w14:paraId="028E8D29"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w:t>
      </w:r>
    </w:p>
    <w:p w14:paraId="31C9FE44"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Below we are creating one single policy where there is </w:t>
      </w:r>
      <w:r w:rsidRPr="00B33466">
        <w:rPr>
          <w:rFonts w:ascii="Calibri" w:eastAsia="Times New Roman" w:hAnsi="Calibri" w:cs="Calibri"/>
          <w:color w:val="C7254E"/>
          <w:shd w:val="clear" w:color="auto" w:fill="F9F2F4"/>
        </w:rPr>
        <w:t>NO NAT</w:t>
      </w:r>
      <w:r w:rsidRPr="00B33466">
        <w:rPr>
          <w:rFonts w:ascii="Calibri" w:eastAsia="Times New Roman" w:hAnsi="Calibri" w:cs="Calibri"/>
          <w:color w:val="333333"/>
        </w:rPr>
        <w:t> coming from either network address going to </w:t>
      </w:r>
      <w:r w:rsidRPr="00B33466">
        <w:rPr>
          <w:rFonts w:ascii="Calibri" w:eastAsia="Times New Roman" w:hAnsi="Calibri" w:cs="Calibri"/>
          <w:color w:val="C7254E"/>
          <w:shd w:val="clear" w:color="auto" w:fill="F9F2F4"/>
        </w:rPr>
        <w:t>all</w:t>
      </w:r>
      <w:r w:rsidRPr="00B33466">
        <w:rPr>
          <w:rFonts w:ascii="Calibri" w:eastAsia="Times New Roman" w:hAnsi="Calibri" w:cs="Calibri"/>
          <w:color w:val="333333"/>
        </w:rPr>
        <w:t> via the </w:t>
      </w:r>
      <w:r w:rsidRPr="00B33466">
        <w:rPr>
          <w:rFonts w:ascii="Calibri" w:eastAsia="Times New Roman" w:hAnsi="Calibri" w:cs="Calibri"/>
          <w:color w:val="C7254E"/>
          <w:shd w:val="clear" w:color="auto" w:fill="F9F2F4"/>
        </w:rPr>
        <w:t>Outgoing Interface</w:t>
      </w:r>
      <w:r w:rsidRPr="00B33466">
        <w:rPr>
          <w:rFonts w:ascii="Calibri" w:eastAsia="Times New Roman" w:hAnsi="Calibri" w:cs="Calibri"/>
          <w:color w:val="333333"/>
        </w:rPr>
        <w:t> which is </w:t>
      </w:r>
      <w:r w:rsidRPr="00B33466">
        <w:rPr>
          <w:rFonts w:ascii="Calibri" w:eastAsia="Times New Roman" w:hAnsi="Calibri" w:cs="Calibri"/>
          <w:color w:val="C7254E"/>
          <w:shd w:val="clear" w:color="auto" w:fill="F9F2F4"/>
        </w:rPr>
        <w:t>port2</w:t>
      </w:r>
      <w:r w:rsidRPr="00B33466">
        <w:rPr>
          <w:rFonts w:ascii="Calibri" w:eastAsia="Times New Roman" w:hAnsi="Calibri" w:cs="Calibri"/>
          <w:color w:val="333333"/>
        </w:rPr>
        <w:t>.</w:t>
      </w:r>
    </w:p>
    <w:p w14:paraId="2D2C3C2A" w14:textId="693ED9F4"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5593672A" wp14:editId="394BA300">
            <wp:extent cx="3676866" cy="4031776"/>
            <wp:effectExtent l="0" t="0" r="0" b="6985"/>
            <wp:docPr id="5" name="Picture 5" descr="2020-05-22_19-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0-05-22_19-13-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7067" cy="4042961"/>
                    </a:xfrm>
                    <a:prstGeom prst="rect">
                      <a:avLst/>
                    </a:prstGeom>
                    <a:noFill/>
                    <a:ln>
                      <a:noFill/>
                    </a:ln>
                  </pic:spPr>
                </pic:pic>
              </a:graphicData>
            </a:graphic>
          </wp:inline>
        </w:drawing>
      </w:r>
    </w:p>
    <w:p w14:paraId="150CF05A"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 </w:t>
      </w:r>
    </w:p>
    <w:p w14:paraId="2C6D5F0C"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Since we set split tunnel disabled when we created the portal, we need to create a NAT allowing Internet access.</w:t>
      </w:r>
    </w:p>
    <w:p w14:paraId="7AE42B98" w14:textId="337B46E4"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12E9A6BA" wp14:editId="28913528">
            <wp:extent cx="3606971" cy="3501504"/>
            <wp:effectExtent l="0" t="0" r="0" b="3810"/>
            <wp:docPr id="4" name="Picture 4" descr="2020-05-22_19-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0-05-22_19-13-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6557" cy="3510810"/>
                    </a:xfrm>
                    <a:prstGeom prst="rect">
                      <a:avLst/>
                    </a:prstGeom>
                    <a:noFill/>
                    <a:ln>
                      <a:noFill/>
                    </a:ln>
                  </pic:spPr>
                </pic:pic>
              </a:graphicData>
            </a:graphic>
          </wp:inline>
        </w:drawing>
      </w:r>
    </w:p>
    <w:p w14:paraId="1E695710"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Her we see that we have the </w:t>
      </w:r>
      <w:r w:rsidRPr="00B33466">
        <w:rPr>
          <w:rFonts w:ascii="Calibri" w:eastAsia="Times New Roman" w:hAnsi="Calibri" w:cs="Calibri"/>
          <w:color w:val="C7254E"/>
          <w:shd w:val="clear" w:color="auto" w:fill="F9F2F4"/>
        </w:rPr>
        <w:t>NAT</w:t>
      </w:r>
      <w:r w:rsidRPr="00B33466">
        <w:rPr>
          <w:rFonts w:ascii="Calibri" w:eastAsia="Times New Roman" w:hAnsi="Calibri" w:cs="Calibri"/>
          <w:color w:val="333333"/>
        </w:rPr>
        <w:t> enabled and we are using </w:t>
      </w:r>
      <w:r w:rsidRPr="00B33466">
        <w:rPr>
          <w:rFonts w:ascii="Calibri" w:eastAsia="Times New Roman" w:hAnsi="Calibri" w:cs="Calibri"/>
          <w:color w:val="C7254E"/>
          <w:shd w:val="clear" w:color="auto" w:fill="F9F2F4"/>
        </w:rPr>
        <w:t>Outgoing Interface Address</w:t>
      </w:r>
    </w:p>
    <w:p w14:paraId="4A3DC991" w14:textId="77777777" w:rsidR="00B33466" w:rsidRPr="00B33466" w:rsidRDefault="00B33466" w:rsidP="00B33466">
      <w:pPr>
        <w:shd w:val="clear" w:color="auto" w:fill="FFFFFF"/>
        <w:spacing w:before="150" w:after="150" w:line="240" w:lineRule="auto"/>
        <w:outlineLvl w:val="3"/>
        <w:rPr>
          <w:rFonts w:ascii="Calibri" w:eastAsia="Times New Roman" w:hAnsi="Calibri" w:cs="Calibri"/>
          <w:color w:val="333333"/>
        </w:rPr>
      </w:pPr>
      <w:r w:rsidRPr="00B33466">
        <w:rPr>
          <w:rFonts w:ascii="Calibri" w:eastAsia="Times New Roman" w:hAnsi="Calibri" w:cs="Calibri"/>
          <w:color w:val="333333"/>
        </w:rPr>
        <w:t>Setting Virtual Host</w:t>
      </w:r>
    </w:p>
    <w:p w14:paraId="3F6AA7D4"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Thanks to my friend Matt Sherif that blogs at </w:t>
      </w:r>
      <w:hyperlink r:id="rId38" w:tgtFrame="_blank" w:history="1">
        <w:r w:rsidRPr="00B33466">
          <w:rPr>
            <w:rFonts w:ascii="Calibri" w:eastAsia="Times New Roman" w:hAnsi="Calibri" w:cs="Calibri"/>
            <w:color w:val="2E6DA4"/>
            <w:u w:val="single"/>
          </w:rPr>
          <w:t>UltraViolet Networks</w:t>
        </w:r>
      </w:hyperlink>
      <w:r w:rsidRPr="00B33466">
        <w:rPr>
          <w:rFonts w:ascii="Calibri" w:eastAsia="Times New Roman" w:hAnsi="Calibri" w:cs="Calibri"/>
          <w:color w:val="333333"/>
        </w:rPr>
        <w:t>, he allowed me to link to his </w:t>
      </w:r>
      <w:hyperlink r:id="rId39" w:tgtFrame="_blank" w:history="1">
        <w:r w:rsidRPr="00B33466">
          <w:rPr>
            <w:rFonts w:ascii="Calibri" w:eastAsia="Times New Roman" w:hAnsi="Calibri" w:cs="Calibri"/>
            <w:color w:val="2E6DA4"/>
            <w:u w:val="single"/>
          </w:rPr>
          <w:t>article</w:t>
        </w:r>
      </w:hyperlink>
      <w:r w:rsidRPr="00B33466">
        <w:rPr>
          <w:rFonts w:ascii="Calibri" w:eastAsia="Times New Roman" w:hAnsi="Calibri" w:cs="Calibri"/>
          <w:color w:val="333333"/>
        </w:rPr>
        <w:t> from InfoSecMonkey we can change the behavior of the realm link.  Rather than using:</w:t>
      </w:r>
    </w:p>
    <w:p w14:paraId="79B535EC" w14:textId="77777777" w:rsidR="00B33466" w:rsidRPr="00B33466" w:rsidRDefault="00B33466" w:rsidP="00B3346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rPr>
      </w:pPr>
      <w:r w:rsidRPr="00B33466">
        <w:rPr>
          <w:rFonts w:ascii="Calibri" w:eastAsia="Times New Roman" w:hAnsi="Calibri" w:cs="Calibri"/>
          <w:color w:val="333333"/>
        </w:rPr>
        <w:t>​https://vpn.myinfoseclab.com/corporate  to https://corporate.myinfoseclab.com</w:t>
      </w:r>
    </w:p>
    <w:p w14:paraId="37E28AA2" w14:textId="1400B08A"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28ADF9B3" wp14:editId="3E46B6B6">
            <wp:extent cx="3654615" cy="1584414"/>
            <wp:effectExtent l="0" t="0" r="3175" b="0"/>
            <wp:docPr id="3" name="Picture 3" descr="2020-05-22_1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0-05-22_19-29-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0191" cy="1591167"/>
                    </a:xfrm>
                    <a:prstGeom prst="rect">
                      <a:avLst/>
                    </a:prstGeom>
                    <a:noFill/>
                    <a:ln>
                      <a:noFill/>
                    </a:ln>
                  </pic:spPr>
                </pic:pic>
              </a:graphicData>
            </a:graphic>
          </wp:inline>
        </w:drawing>
      </w:r>
    </w:p>
    <w:p w14:paraId="08ED31E9" w14:textId="77777777" w:rsidR="00B33466" w:rsidRPr="00B33466" w:rsidRDefault="00B33466" w:rsidP="00B33466">
      <w:pPr>
        <w:shd w:val="clear" w:color="auto" w:fill="FFFFFF"/>
        <w:spacing w:after="150" w:line="240" w:lineRule="auto"/>
        <w:rPr>
          <w:rFonts w:ascii="Calibri" w:eastAsia="Times New Roman" w:hAnsi="Calibri" w:cs="Calibri"/>
          <w:color w:val="333333"/>
        </w:rPr>
      </w:pPr>
      <w:r w:rsidRPr="00B33466">
        <w:rPr>
          <w:rFonts w:ascii="Calibri" w:eastAsia="Times New Roman" w:hAnsi="Calibri" w:cs="Calibri"/>
          <w:color w:val="333333"/>
        </w:rPr>
        <w:t>You will obviously need to create an external DNS entry pointing to your new virtual host.  Once you edit this in the CLI, you will see it in the GUI allowing you to modify it.</w:t>
      </w:r>
    </w:p>
    <w:p w14:paraId="0EA06EF2" w14:textId="539D9F03"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lastRenderedPageBreak/>
        <w:drawing>
          <wp:inline distT="0" distB="0" distL="0" distR="0" wp14:anchorId="3551107C" wp14:editId="5D857616">
            <wp:extent cx="4926842" cy="1706498"/>
            <wp:effectExtent l="0" t="0" r="7620" b="8255"/>
            <wp:docPr id="2" name="Picture 2" descr="2020-05-22_19-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0-05-22_19-3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4935" cy="1712765"/>
                    </a:xfrm>
                    <a:prstGeom prst="rect">
                      <a:avLst/>
                    </a:prstGeom>
                    <a:noFill/>
                    <a:ln>
                      <a:noFill/>
                    </a:ln>
                  </pic:spPr>
                </pic:pic>
              </a:graphicData>
            </a:graphic>
          </wp:inline>
        </w:drawing>
      </w:r>
    </w:p>
    <w:p w14:paraId="3BCCEF57" w14:textId="50C3F626" w:rsidR="00B33466" w:rsidRPr="00B33466" w:rsidRDefault="00B33466" w:rsidP="00B33466">
      <w:pPr>
        <w:shd w:val="clear" w:color="auto" w:fill="FFFFFF"/>
        <w:spacing w:after="150" w:line="240" w:lineRule="auto"/>
        <w:jc w:val="center"/>
        <w:rPr>
          <w:rFonts w:ascii="Calibri" w:eastAsia="Times New Roman" w:hAnsi="Calibri" w:cs="Calibri"/>
          <w:color w:val="333333"/>
        </w:rPr>
      </w:pPr>
      <w:r w:rsidRPr="00B33466">
        <w:rPr>
          <w:rFonts w:ascii="Calibri" w:eastAsia="Times New Roman" w:hAnsi="Calibri" w:cs="Calibri"/>
          <w:noProof/>
          <w:color w:val="333333"/>
        </w:rPr>
        <w:drawing>
          <wp:inline distT="0" distB="0" distL="0" distR="0" wp14:anchorId="01F23154" wp14:editId="0797AB87">
            <wp:extent cx="4872251" cy="1734959"/>
            <wp:effectExtent l="0" t="0" r="5080" b="0"/>
            <wp:docPr id="1" name="Picture 1" descr="2020-05-22_19-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0-05-22_19-3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7552" cy="1740407"/>
                    </a:xfrm>
                    <a:prstGeom prst="rect">
                      <a:avLst/>
                    </a:prstGeom>
                    <a:noFill/>
                    <a:ln>
                      <a:noFill/>
                    </a:ln>
                  </pic:spPr>
                </pic:pic>
              </a:graphicData>
            </a:graphic>
          </wp:inline>
        </w:drawing>
      </w:r>
    </w:p>
    <w:p w14:paraId="082A9B5D" w14:textId="77777777" w:rsidR="00B33466" w:rsidRPr="00B33466" w:rsidRDefault="00B33466">
      <w:pPr>
        <w:rPr>
          <w:rFonts w:ascii="Calibri" w:hAnsi="Calibri" w:cs="Calibri"/>
        </w:rPr>
      </w:pPr>
    </w:p>
    <w:sectPr w:rsidR="00B33466" w:rsidRPr="00B33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F7EA0"/>
    <w:multiLevelType w:val="multilevel"/>
    <w:tmpl w:val="1C7E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A16F9"/>
    <w:multiLevelType w:val="multilevel"/>
    <w:tmpl w:val="2AEE3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61144E"/>
    <w:multiLevelType w:val="multilevel"/>
    <w:tmpl w:val="2F961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66"/>
    <w:rsid w:val="00B33466"/>
    <w:rsid w:val="00F6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4DBA"/>
  <w15:chartTrackingRefBased/>
  <w15:docId w15:val="{E53D643C-B9F5-4C48-B940-56A87ABB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34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334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34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46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334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3466"/>
    <w:rPr>
      <w:rFonts w:ascii="Times New Roman" w:eastAsia="Times New Roman" w:hAnsi="Times New Roman" w:cs="Times New Roman"/>
      <w:b/>
      <w:bCs/>
      <w:sz w:val="24"/>
      <w:szCs w:val="24"/>
    </w:rPr>
  </w:style>
  <w:style w:type="character" w:customStyle="1" w:styleId="titleheading">
    <w:name w:val="titleheading"/>
    <w:basedOn w:val="DefaultParagraphFont"/>
    <w:rsid w:val="00B33466"/>
  </w:style>
  <w:style w:type="character" w:styleId="Hyperlink">
    <w:name w:val="Hyperlink"/>
    <w:basedOn w:val="DefaultParagraphFont"/>
    <w:uiPriority w:val="99"/>
    <w:semiHidden/>
    <w:unhideWhenUsed/>
    <w:rsid w:val="00B33466"/>
    <w:rPr>
      <w:color w:val="0000FF"/>
      <w:u w:val="single"/>
    </w:rPr>
  </w:style>
  <w:style w:type="character" w:customStyle="1" w:styleId="pull-right">
    <w:name w:val="pull-right"/>
    <w:basedOn w:val="DefaultParagraphFont"/>
    <w:rsid w:val="00B33466"/>
  </w:style>
  <w:style w:type="character" w:customStyle="1" w:styleId="text-muted">
    <w:name w:val="text-muted"/>
    <w:basedOn w:val="DefaultParagraphFont"/>
    <w:rsid w:val="00B33466"/>
  </w:style>
  <w:style w:type="paragraph" w:styleId="NormalWeb">
    <w:name w:val="Normal (Web)"/>
    <w:basedOn w:val="Normal"/>
    <w:uiPriority w:val="99"/>
    <w:semiHidden/>
    <w:unhideWhenUsed/>
    <w:rsid w:val="00B33466"/>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B3346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33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346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667648">
      <w:bodyDiv w:val="1"/>
      <w:marLeft w:val="0"/>
      <w:marRight w:val="0"/>
      <w:marTop w:val="0"/>
      <w:marBottom w:val="0"/>
      <w:divBdr>
        <w:top w:val="none" w:sz="0" w:space="0" w:color="auto"/>
        <w:left w:val="none" w:sz="0" w:space="0" w:color="auto"/>
        <w:bottom w:val="none" w:sz="0" w:space="0" w:color="auto"/>
        <w:right w:val="none" w:sz="0" w:space="0" w:color="auto"/>
      </w:divBdr>
      <w:divsChild>
        <w:div w:id="1983464239">
          <w:marLeft w:val="-225"/>
          <w:marRight w:val="-225"/>
          <w:marTop w:val="0"/>
          <w:marBottom w:val="0"/>
          <w:divBdr>
            <w:top w:val="none" w:sz="0" w:space="0" w:color="auto"/>
            <w:left w:val="none" w:sz="0" w:space="0" w:color="auto"/>
            <w:bottom w:val="none" w:sz="0" w:space="0" w:color="auto"/>
            <w:right w:val="none" w:sz="0" w:space="0" w:color="auto"/>
          </w:divBdr>
          <w:divsChild>
            <w:div w:id="1870216426">
              <w:marLeft w:val="0"/>
              <w:marRight w:val="0"/>
              <w:marTop w:val="0"/>
              <w:marBottom w:val="0"/>
              <w:divBdr>
                <w:top w:val="none" w:sz="0" w:space="0" w:color="auto"/>
                <w:left w:val="none" w:sz="0" w:space="0" w:color="auto"/>
                <w:bottom w:val="none" w:sz="0" w:space="0" w:color="auto"/>
                <w:right w:val="none" w:sz="0" w:space="0" w:color="auto"/>
              </w:divBdr>
              <w:divsChild>
                <w:div w:id="1051536176">
                  <w:marLeft w:val="0"/>
                  <w:marRight w:val="0"/>
                  <w:marTop w:val="0"/>
                  <w:marBottom w:val="0"/>
                  <w:divBdr>
                    <w:top w:val="none" w:sz="0" w:space="0" w:color="auto"/>
                    <w:left w:val="none" w:sz="0" w:space="0" w:color="auto"/>
                    <w:bottom w:val="none" w:sz="0" w:space="0" w:color="auto"/>
                    <w:right w:val="none" w:sz="0" w:space="0" w:color="auto"/>
                  </w:divBdr>
                  <w:divsChild>
                    <w:div w:id="15415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883">
          <w:marLeft w:val="-225"/>
          <w:marRight w:val="-225"/>
          <w:marTop w:val="0"/>
          <w:marBottom w:val="225"/>
          <w:divBdr>
            <w:top w:val="none" w:sz="0" w:space="0" w:color="auto"/>
            <w:left w:val="none" w:sz="0" w:space="0" w:color="auto"/>
            <w:bottom w:val="none" w:sz="0" w:space="0" w:color="auto"/>
            <w:right w:val="none" w:sz="0" w:space="0" w:color="auto"/>
          </w:divBdr>
          <w:divsChild>
            <w:div w:id="284819688">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917055888">
                      <w:marLeft w:val="0"/>
                      <w:marRight w:val="0"/>
                      <w:marTop w:val="0"/>
                      <w:marBottom w:val="0"/>
                      <w:divBdr>
                        <w:top w:val="none" w:sz="0" w:space="0" w:color="auto"/>
                        <w:left w:val="none" w:sz="0" w:space="0" w:color="auto"/>
                        <w:bottom w:val="none" w:sz="0" w:space="0" w:color="auto"/>
                        <w:right w:val="none" w:sz="0" w:space="0" w:color="auto"/>
                      </w:divBdr>
                      <w:divsChild>
                        <w:div w:id="2587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6777">
              <w:marLeft w:val="0"/>
              <w:marRight w:val="0"/>
              <w:marTop w:val="150"/>
              <w:marBottom w:val="0"/>
              <w:divBdr>
                <w:top w:val="none" w:sz="0" w:space="0" w:color="auto"/>
                <w:left w:val="none" w:sz="0" w:space="0" w:color="auto"/>
                <w:bottom w:val="none" w:sz="0" w:space="0" w:color="auto"/>
                <w:right w:val="none" w:sz="0" w:space="0" w:color="auto"/>
              </w:divBdr>
            </w:div>
            <w:div w:id="806317531">
              <w:marLeft w:val="0"/>
              <w:marRight w:val="0"/>
              <w:marTop w:val="0"/>
              <w:marBottom w:val="0"/>
              <w:divBdr>
                <w:top w:val="none" w:sz="0" w:space="0" w:color="auto"/>
                <w:left w:val="none" w:sz="0" w:space="0" w:color="auto"/>
                <w:bottom w:val="none" w:sz="0" w:space="0" w:color="auto"/>
                <w:right w:val="none" w:sz="0" w:space="0" w:color="auto"/>
              </w:divBdr>
              <w:divsChild>
                <w:div w:id="1406296532">
                  <w:marLeft w:val="0"/>
                  <w:marRight w:val="0"/>
                  <w:marTop w:val="0"/>
                  <w:marBottom w:val="0"/>
                  <w:divBdr>
                    <w:top w:val="none" w:sz="0" w:space="0" w:color="auto"/>
                    <w:left w:val="none" w:sz="0" w:space="0" w:color="auto"/>
                    <w:bottom w:val="none" w:sz="0" w:space="0" w:color="auto"/>
                    <w:right w:val="none" w:sz="0" w:space="0" w:color="auto"/>
                  </w:divBdr>
                  <w:divsChild>
                    <w:div w:id="347366716">
                      <w:marLeft w:val="0"/>
                      <w:marRight w:val="0"/>
                      <w:marTop w:val="0"/>
                      <w:marBottom w:val="0"/>
                      <w:divBdr>
                        <w:top w:val="none" w:sz="0" w:space="0" w:color="auto"/>
                        <w:left w:val="none" w:sz="0" w:space="0" w:color="auto"/>
                        <w:bottom w:val="none" w:sz="0" w:space="0" w:color="auto"/>
                        <w:right w:val="none" w:sz="0" w:space="0" w:color="auto"/>
                      </w:divBdr>
                      <w:divsChild>
                        <w:div w:id="874288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58850654">
          <w:marLeft w:val="-225"/>
          <w:marRight w:val="-225"/>
          <w:marTop w:val="0"/>
          <w:marBottom w:val="0"/>
          <w:divBdr>
            <w:top w:val="none" w:sz="0" w:space="0" w:color="auto"/>
            <w:left w:val="none" w:sz="0" w:space="0" w:color="auto"/>
            <w:bottom w:val="none" w:sz="0" w:space="0" w:color="auto"/>
            <w:right w:val="none" w:sz="0" w:space="0" w:color="auto"/>
          </w:divBdr>
          <w:divsChild>
            <w:div w:id="15714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infosecmonkey.com/2020/02/10/ssl-vpn-realms-with-custom-url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ultraviolet.networ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2.png"/><Relationship Id="rId5" Type="http://schemas.openxmlformats.org/officeDocument/2006/relationships/hyperlink" Target="https://www.infosecmonkey.com/2020/05/03/binding-to-ldap-with-minimum-acces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infosecmonkey.com/2020/04/26/2-factor-auth-using-email-on-fortigate/"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897</Words>
  <Characters>5116</Characters>
  <Application>Microsoft Office Word</Application>
  <DocSecurity>0</DocSecurity>
  <Lines>42</Lines>
  <Paragraphs>12</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More</dc:creator>
  <cp:keywords/>
  <dc:description/>
  <cp:lastModifiedBy>Gopal More</cp:lastModifiedBy>
  <cp:revision>1</cp:revision>
  <dcterms:created xsi:type="dcterms:W3CDTF">2022-02-21T03:56:00Z</dcterms:created>
  <dcterms:modified xsi:type="dcterms:W3CDTF">2022-02-21T04:05:00Z</dcterms:modified>
</cp:coreProperties>
</file>